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498" w:type="dxa"/>
        <w:tblInd w:w="-106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single" w:color="000000" w:sz="4" w:space="0"/>
          <w:insideV w:val="none" w:color="000000" w:sz="0" w:space="0"/>
        </w:tblBorders>
        <w:tblLook w:val="00A0" w:firstRow="1" w:lastRow="0" w:firstColumn="1" w:lastColumn="0" w:noHBand="0" w:noVBand="0"/>
      </w:tblPr>
      <w:tblGrid>
        <w:gridCol w:w="5160"/>
        <w:gridCol w:w="4338"/>
      </w:tblGrid>
      <w:tr>
        <w:trPr/>
        <w:tc>
          <w:tcPr>
            <w:tcBorders>
              <w:top w:val="none" w:color="000000" w:sz="0" w:space="0"/>
              <w:bottom w:val="none" w:color="000000" w:sz="0" w:space="0"/>
            </w:tcBorders>
            <w:tcW w:w="5160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ПРИНЯТА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на заседании педагогического Совета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МБОУ «Ясеновская средняя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общеобразовательная школа» </w:t>
            </w:r>
            <w:r>
              <w:rPr>
                <w:highlight w:val="white"/>
              </w:rPr>
            </w:r>
          </w:p>
          <w:p>
            <w:pPr>
              <w:rPr>
                <w:szCs w:val="24"/>
                <w:highlight w:val="white"/>
              </w:rPr>
            </w:pPr>
            <w:r>
              <w:rPr>
                <w:sz w:val="24"/>
                <w:highlight w:val="white"/>
              </w:rPr>
              <w:t xml:space="preserve">протокол от 31 августа  2023 года  № 1                                     </w:t>
            </w:r>
            <w:r>
              <w:rPr>
                <w:highlight w:val="white"/>
              </w:rPr>
            </w:r>
          </w:p>
        </w:tc>
        <w:tc>
          <w:tcPr>
            <w:tcBorders>
              <w:top w:val="none" w:color="000000" w:sz="0" w:space="0"/>
              <w:bottom w:val="none" w:color="000000" w:sz="0" w:space="0"/>
            </w:tcBorders>
            <w:tcW w:w="4338" w:type="dxa"/>
            <w:textDirection w:val="lrTb"/>
            <w:noWrap w:val="false"/>
          </w:tcPr>
          <w:p>
            <w:pPr>
              <w:rPr>
                <w:highlight w:val="white"/>
              </w:rPr>
            </w:pPr>
            <w:r>
              <w:rPr>
                <w:b/>
                <w:sz w:val="24"/>
                <w:highlight w:val="white"/>
              </w:rPr>
              <w:t xml:space="preserve">УТВЕРЖДЁНА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приказом по МБОУ «Ясеновская </w:t>
            </w:r>
            <w:r>
              <w:rPr>
                <w:sz w:val="24"/>
                <w:highlight w:val="white"/>
              </w:rPr>
              <w:t xml:space="preserve">средняя</w:t>
            </w:r>
            <w:r>
              <w:rPr>
                <w:sz w:val="24"/>
                <w:highlight w:val="white"/>
              </w:rPr>
              <w:t xml:space="preserve">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общеобразовательная школа» </w:t>
            </w:r>
            <w:r>
              <w:rPr>
                <w:highlight w:val="white"/>
              </w:rPr>
            </w:r>
          </w:p>
          <w:p>
            <w:pPr>
              <w:rPr>
                <w:highlight w:val="white"/>
              </w:rPr>
            </w:pPr>
            <w:r>
              <w:rPr>
                <w:sz w:val="24"/>
                <w:highlight w:val="white"/>
              </w:rPr>
              <w:t xml:space="preserve">от  31 августа  2023 год  № </w:t>
            </w:r>
            <w:r>
              <w:rPr>
                <w:sz w:val="24"/>
                <w:highlight w:val="white"/>
              </w:rPr>
              <w:t xml:space="preserve">239</w:t>
            </w:r>
            <w:r>
              <w:rPr>
                <w:highlight w:val="white"/>
              </w:rPr>
            </w:r>
          </w:p>
          <w:p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Календарный план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воспитательной работы </w:t>
      </w:r>
      <w:r/>
    </w:p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на 2023 – 2024 учебный год</w:t>
      </w:r>
      <w:r/>
    </w:p>
    <w:p>
      <w:pPr>
        <w:jc w:val="center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 xml:space="preserve">начального общего образования</w:t>
      </w:r>
      <w:r/>
    </w:p>
    <w:p>
      <w:pPr>
        <w:jc w:val="center"/>
        <w:shd w:val="clear" w:color="auto" w:fill="ffffff"/>
        <w:rPr>
          <w:sz w:val="36"/>
          <w:szCs w:val="36"/>
        </w:rPr>
      </w:pPr>
      <w:r>
        <w:rPr>
          <w:b/>
          <w:bCs/>
          <w:spacing w:val="-6"/>
          <w:sz w:val="36"/>
          <w:szCs w:val="36"/>
        </w:rPr>
        <w:t xml:space="preserve">МБОУ  «</w:t>
      </w:r>
      <w:r>
        <w:rPr>
          <w:sz w:val="36"/>
          <w:szCs w:val="36"/>
        </w:rPr>
        <w:t xml:space="preserve">Ясеновская средняя </w:t>
      </w:r>
      <w:r/>
    </w:p>
    <w:p>
      <w:pPr>
        <w:jc w:val="center"/>
        <w:shd w:val="clear" w:color="auto" w:fill="ffffff"/>
        <w:rPr>
          <w:b/>
          <w:bCs/>
          <w:spacing w:val="-4"/>
          <w:sz w:val="36"/>
          <w:szCs w:val="36"/>
        </w:rPr>
      </w:pPr>
      <w:r>
        <w:rPr>
          <w:sz w:val="36"/>
          <w:szCs w:val="36"/>
        </w:rPr>
        <w:t xml:space="preserve">общеобразовательная школа</w:t>
      </w:r>
      <w:r>
        <w:rPr>
          <w:b/>
          <w:bCs/>
          <w:spacing w:val="-4"/>
          <w:sz w:val="36"/>
          <w:szCs w:val="36"/>
        </w:rPr>
        <w:t xml:space="preserve">»  </w:t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p>
      <w:pPr>
        <w:ind w:firstLine="567"/>
        <w:jc w:val="center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>
        <w:rPr>
          <w:sz w:val="28"/>
          <w:szCs w:val="28"/>
        </w:rPr>
        <w:t xml:space="preserve">Свистовка</w:t>
      </w:r>
      <w:r>
        <w:rPr>
          <w:sz w:val="28"/>
          <w:szCs w:val="28"/>
        </w:rPr>
        <w:t xml:space="preserve">, 2023</w:t>
      </w:r>
      <w:r/>
    </w:p>
    <w:p>
      <w:r/>
      <w:r/>
    </w:p>
    <w:tbl>
      <w:tblPr>
        <w:tblW w:w="9781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4"/>
        <w:gridCol w:w="37"/>
        <w:gridCol w:w="1097"/>
        <w:gridCol w:w="171"/>
        <w:gridCol w:w="1247"/>
        <w:gridCol w:w="1986"/>
      </w:tblGrid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2023-2024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pStyle w:val="817"/>
              <w:numPr>
                <w:ilvl w:val="0"/>
                <w:numId w:val="1"/>
              </w:numPr>
              <w:ind w:left="51" w:firstLine="0"/>
              <w:tabs>
                <w:tab w:val="left" w:pos="335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 планам работы учителей-предметников)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Кол-во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r>
              <w:rPr>
                <w:sz w:val="24"/>
                <w:szCs w:val="24"/>
              </w:rPr>
              <w:t xml:space="preserve">важном</w:t>
            </w:r>
            <w:r>
              <w:rPr>
                <w:sz w:val="24"/>
                <w:szCs w:val="24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«Зернышки»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«Спортивные игры»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3-4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«Информатика»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 1-4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«Дорожная азбука»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Воловиков В.Н.-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 планам работы классных руководителей)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Классы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Сроки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993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Общешкольная линейка «День знаний»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01.09.23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Международный день грамотности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08.09.23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памяти жертв фашизма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12.09.23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здоровья «Осенний марафон», посвященный генерал-майору 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А.В.Батлуку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22.09.23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руководители, Учитель физической 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учителя: поздравление учителей, учителей-ветеранов педагогического труда, День самоуправления, концертная программа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05.10.23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День здоровья «Веселые старты»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27.10.23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руководители, Учитель физической культуры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Всероссийский экологический урок «Праздник леса»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10.11.23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Всемирный день ребёнка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17.11.23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матери 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24.11.23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День Неизвестного Солдата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01.12.23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Мероприятия, приуроченные ко Дню Конституции России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07.12.23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25-29.12.23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Заместитель директора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Митинг, посвященный освобождению </w:t>
            </w:r>
            <w:r>
              <w:t xml:space="preserve">Ровеньского</w:t>
            </w:r>
            <w:r>
              <w:t xml:space="preserve"> района от немецко-фашистских войск.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12.01.24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Международный день спасибо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11.01.24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</w:t>
            </w:r>
            <w:r>
              <w:rPr>
                <w:rFonts w:eastAsia="Times New Roman"/>
                <w:color w:val="auto"/>
                <w:lang w:eastAsia="ru-RU"/>
              </w:rPr>
              <w:t xml:space="preserve">140 лет со дня рождения Алексея Николаевича Толстого (1882 – 1945), русского писателя</w:t>
            </w:r>
            <w: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12.01.24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День памяти юного героя-антифашиста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08.02.24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мужества.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01-29.02.24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1"/>
              <w:spacing w:line="240" w:lineRule="auto"/>
            </w:pPr>
            <w:r>
              <w:rPr>
                <w:sz w:val="24"/>
              </w:rPr>
              <w:t xml:space="preserve"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«Служить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ветеранов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войны,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действующих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военнослужащих,</w:t>
            </w:r>
            <w:r/>
          </w:p>
          <w:p>
            <w:pPr>
              <w:pStyle w:val="831"/>
              <w:spacing w:line="264" w:lineRule="exact"/>
              <w:rPr>
                <w:szCs w:val="24"/>
              </w:rPr>
            </w:pPr>
            <w:r>
              <w:rPr>
                <w:sz w:val="24"/>
              </w:rPr>
              <w:t xml:space="preserve">посвященный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pStyle w:val="831"/>
              <w:ind w:left="103" w:right="94"/>
              <w:jc w:val="center"/>
              <w:spacing w:line="270" w:lineRule="exact"/>
              <w:rPr>
                <w:szCs w:val="24"/>
              </w:rPr>
            </w:pPr>
            <w:r>
              <w:rPr>
                <w:sz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Артемова Н.О. – социальный педагог</w:t>
            </w:r>
            <w:r/>
          </w:p>
          <w:p>
            <w:r>
              <w:rPr>
                <w:sz w:val="24"/>
                <w:szCs w:val="24"/>
              </w:rPr>
              <w:t xml:space="preserve">Классные руководители 1-11 классов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 New Roman"/>
                <w:color w:val="auto"/>
                <w:lang w:eastAsia="en-US"/>
              </w:rPr>
              <w:t xml:space="preserve">Международный день родного языка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21.02.24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здоровья «Мы – защитники Отечества»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20"/>
              <w:jc w:val="center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8 Марта: конкурс рисунков, утренники, акция по поздравлению мам, бабушек, девочек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07.03.24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Классный 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посвященный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Великой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войне «</w:t>
            </w:r>
            <w:r>
              <w:rPr>
                <w:sz w:val="24"/>
              </w:rPr>
              <w:t xml:space="preserve">Опаленные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войной»</w:t>
            </w:r>
            <w:r>
              <w:rPr>
                <w:sz w:val="24"/>
              </w:rPr>
              <w:t xml:space="preserve">. 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труженикам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победителю»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19.03.24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Неделя детской книги. </w:t>
            </w:r>
            <w:r>
              <w:rPr>
                <w:rFonts w:eastAsia="Times New Roman"/>
                <w:color w:val="auto"/>
                <w:lang w:eastAsia="en-US"/>
              </w:rPr>
              <w:t xml:space="preserve">Всемирный день поэзии</w:t>
            </w:r>
            <w:r>
              <w:rPr>
                <w:rFonts w:eastAsia="Times New Roman"/>
                <w:color w:val="auto"/>
                <w:lang w:eastAsia="en-US"/>
              </w:rPr>
              <w:t xml:space="preserve">.</w:t>
            </w:r>
            <w:r>
              <w:t xml:space="preserve"> День рождения Корнея Ивановича Чуковского, детского писателя (1882-1969)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11-15.03.24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Земли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Международный день детской книги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02.04.2024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Уроки</w:t>
            </w:r>
            <w:r>
              <w:rPr>
                <w:spacing w:val="-3"/>
              </w:rPr>
              <w:t xml:space="preserve"> </w:t>
            </w:r>
            <w:r>
              <w:t xml:space="preserve">мужества</w:t>
            </w:r>
            <w:r>
              <w:rPr>
                <w:spacing w:val="-3"/>
              </w:rPr>
              <w:t xml:space="preserve"> </w:t>
            </w:r>
            <w:r>
              <w:t xml:space="preserve">в</w:t>
            </w:r>
            <w:r>
              <w:rPr>
                <w:spacing w:val="-4"/>
              </w:rPr>
              <w:t xml:space="preserve"> </w:t>
            </w:r>
            <w:r>
              <w:t xml:space="preserve">библиотеках</w:t>
            </w:r>
            <w:r>
              <w:rPr>
                <w:spacing w:val="-3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школьных</w:t>
            </w:r>
            <w:r>
              <w:rPr>
                <w:spacing w:val="-1"/>
              </w:rPr>
              <w:t xml:space="preserve"> </w:t>
            </w:r>
            <w:r>
              <w:t xml:space="preserve">музеях</w:t>
            </w:r>
            <w:r>
              <w:rPr>
                <w:spacing w:val="58"/>
              </w:rPr>
              <w:t xml:space="preserve"> </w:t>
            </w:r>
            <w:r>
              <w:t xml:space="preserve">«Мы</w:t>
            </w:r>
            <w:r>
              <w:rPr>
                <w:spacing w:val="-4"/>
              </w:rPr>
              <w:t xml:space="preserve"> </w:t>
            </w:r>
            <w:r>
              <w:t xml:space="preserve">помним</w:t>
            </w:r>
            <w:r>
              <w:rPr>
                <w:spacing w:val="-3"/>
              </w:rPr>
              <w:t xml:space="preserve"> </w:t>
            </w:r>
            <w:r>
              <w:t xml:space="preserve">героев </w:t>
            </w:r>
            <w:r>
              <w:rPr>
                <w:spacing w:val="-57"/>
              </w:rPr>
              <w:t xml:space="preserve"> </w:t>
            </w:r>
            <w:r>
              <w:t xml:space="preserve">своих»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1"/>
            </w:pPr>
            <w:r>
              <w:rPr>
                <w:sz w:val="24"/>
              </w:rPr>
              <w:t xml:space="preserve">Экскурсии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местам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Курской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дуге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rPr>
                <w:rFonts w:ascii="Arial" w:hAnsi="Arial" w:cs="Arial"/>
                <w:sz w:val="23"/>
                <w:szCs w:val="23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 </w:t>
            </w:r>
            <w:r>
              <w:rPr>
                <w:sz w:val="24"/>
                <w:szCs w:val="24"/>
              </w:rPr>
              <w:t xml:space="preserve">классные часы, курс рисунков, конкурс декоративно-прикладного творчества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08-12.04.24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1"/>
              <w:rPr>
                <w:szCs w:val="24"/>
              </w:rPr>
            </w:pPr>
            <w:r>
              <w:rPr>
                <w:sz w:val="24"/>
              </w:rPr>
              <w:t xml:space="preserve"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ветеран!»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2-8.05.24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1"/>
              <w:spacing w:line="270" w:lineRule="exact"/>
            </w:pPr>
            <w:r>
              <w:rPr>
                <w:sz w:val="24"/>
              </w:rPr>
              <w:t xml:space="preserve">Единый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классный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«Огненная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дуга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битва»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08.05.</w:t>
            </w:r>
            <w:r>
              <w:rPr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r>
              <w:rPr>
                <w:sz w:val="24"/>
              </w:rPr>
              <w:t xml:space="preserve">Урок мужества «Герои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рядом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нами» с приглашением ветеранов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Вооруженных сил Российской Федерации, участников Курской битвы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Прохоровского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танкового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строителей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железнодорожной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ветки старый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Оскол – </w:t>
            </w:r>
            <w:r>
              <w:rPr>
                <w:sz w:val="24"/>
              </w:rPr>
              <w:t xml:space="preserve">Ржава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День Победы: акции «Бессмертный полк», «Алая гвоздика», конце</w:t>
            </w:r>
            <w:r>
              <w:t xml:space="preserve">рт в ДК</w:t>
            </w:r>
            <w:r>
              <w:t xml:space="preserve">, проект «Окна Победы»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2-8.05.24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31"/>
              <w:ind w:left="0" w:right="-75"/>
              <w:spacing w:line="240" w:lineRule="auto"/>
              <w:rPr>
                <w:szCs w:val="24"/>
              </w:rPr>
            </w:pPr>
            <w:r>
              <w:rPr>
                <w:sz w:val="24"/>
              </w:rPr>
              <w:t xml:space="preserve">Вахта Памяти с возложением цветов у памятника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воинам-односельчанам, у бюста земляка </w:t>
            </w:r>
            <w:r>
              <w:rPr>
                <w:sz w:val="24"/>
              </w:rPr>
              <w:t xml:space="preserve">А.В.Батлука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2-8.05.24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31"/>
              <w:ind w:left="142"/>
              <w:spacing w:line="240" w:lineRule="exact"/>
            </w:pPr>
            <w:r>
              <w:t xml:space="preserve">Шурховецкая</w:t>
            </w:r>
            <w:r>
              <w:t xml:space="preserve"> Н.М. – старший вожатый</w:t>
            </w:r>
            <w:r/>
          </w:p>
          <w:p>
            <w:pPr>
              <w:ind w:left="142"/>
              <w:rPr>
                <w:sz w:val="22"/>
                <w:szCs w:val="22"/>
              </w:rPr>
            </w:pPr>
            <w:r>
              <w:t xml:space="preserve">Воловиков В.Н. – учитель ОБЖ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День славянской письменности и культуры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24.05.24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03-21.06.24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Праздник Детства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01.06.24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4" w:type="dxa"/>
            <w:vMerge w:val="restart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t xml:space="preserve">Конкурс</w:t>
            </w:r>
            <w:r>
              <w:rPr>
                <w:spacing w:val="-3"/>
              </w:rPr>
              <w:t xml:space="preserve"> </w:t>
            </w:r>
            <w:r>
              <w:t xml:space="preserve">чтецов</w:t>
            </w:r>
            <w:r>
              <w:rPr>
                <w:spacing w:val="1"/>
              </w:rPr>
              <w:t xml:space="preserve"> </w:t>
            </w:r>
            <w:r>
              <w:t xml:space="preserve">«Этих</w:t>
            </w:r>
            <w:r>
              <w:rPr>
                <w:spacing w:val="-2"/>
              </w:rPr>
              <w:t xml:space="preserve"> </w:t>
            </w:r>
            <w:r>
              <w:t xml:space="preserve">дней</w:t>
            </w:r>
            <w:r>
              <w:rPr>
                <w:spacing w:val="-3"/>
              </w:rPr>
              <w:t xml:space="preserve"> </w:t>
            </w:r>
            <w:r>
              <w:t xml:space="preserve">не</w:t>
            </w:r>
            <w:r>
              <w:rPr>
                <w:spacing w:val="-4"/>
              </w:rPr>
              <w:t xml:space="preserve"> </w:t>
            </w:r>
            <w:r>
              <w:t xml:space="preserve">смолкнет</w:t>
            </w:r>
            <w:r>
              <w:rPr>
                <w:spacing w:val="-3"/>
              </w:rPr>
              <w:t xml:space="preserve"> </w:t>
            </w:r>
            <w:r>
              <w:t xml:space="preserve">слава»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10.06.24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сентябрь-ноябрь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Виртуальная экскурсия по 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Ровеньскому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 району: просмотр видеофильма «Пока мы помним», ознакомление с информацией баннера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14.09.</w:t>
            </w:r>
            <w:r/>
          </w:p>
          <w:p>
            <w:r>
              <w:rPr>
                <w:rFonts w:eastAsia="Batang"/>
                <w:sz w:val="24"/>
                <w:szCs w:val="24"/>
                <w:lang w:eastAsia="ko-KR"/>
              </w:rPr>
              <w:t xml:space="preserve">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t xml:space="preserve">Экскурсии в школьные музеи и залы Боевой славы, экскурсии в</w:t>
            </w:r>
            <w:r>
              <w:rPr>
                <w:spacing w:val="1"/>
              </w:rPr>
              <w:t xml:space="preserve"> </w:t>
            </w:r>
            <w:r>
              <w:t xml:space="preserve">Ровеньский</w:t>
            </w:r>
            <w:r>
              <w:rPr>
                <w:spacing w:val="-5"/>
              </w:rPr>
              <w:t xml:space="preserve"> </w:t>
            </w:r>
            <w:r>
              <w:t xml:space="preserve">краеведческий</w:t>
            </w:r>
            <w:r>
              <w:rPr>
                <w:spacing w:val="52"/>
              </w:rPr>
              <w:t xml:space="preserve"> </w:t>
            </w:r>
            <w:r>
              <w:t xml:space="preserve">музей,</w:t>
            </w:r>
            <w:r>
              <w:rPr>
                <w:spacing w:val="-5"/>
              </w:rPr>
              <w:t xml:space="preserve"> </w:t>
            </w:r>
            <w:r>
              <w:t xml:space="preserve">музеи</w:t>
            </w:r>
            <w:r>
              <w:rPr>
                <w:spacing w:val="-4"/>
              </w:rPr>
              <w:t xml:space="preserve"> </w:t>
            </w:r>
            <w:r>
              <w:t xml:space="preserve">г</w:t>
            </w:r>
            <w:r>
              <w:t xml:space="preserve">.Б</w:t>
            </w:r>
            <w:r>
              <w:t xml:space="preserve">елгорода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5"/>
              </w:rPr>
              <w:t xml:space="preserve"> </w:t>
            </w:r>
            <w:r>
              <w:t xml:space="preserve">Белгородской</w:t>
            </w:r>
            <w:r>
              <w:rPr>
                <w:spacing w:val="-57"/>
              </w:rPr>
              <w:t xml:space="preserve"> </w:t>
            </w:r>
            <w:r>
              <w:t xml:space="preserve">области,</w:t>
            </w:r>
            <w:r>
              <w:rPr>
                <w:spacing w:val="-1"/>
              </w:rPr>
              <w:t xml:space="preserve"> </w:t>
            </w:r>
            <w:r>
              <w:t xml:space="preserve">ФГБУК</w:t>
            </w:r>
            <w:r>
              <w:rPr>
                <w:spacing w:val="5"/>
              </w:rPr>
              <w:t xml:space="preserve"> </w:t>
            </w:r>
            <w:r>
              <w:t xml:space="preserve">«</w:t>
            </w:r>
            <w:r>
              <w:t xml:space="preserve">Прохоровское</w:t>
            </w:r>
            <w:r>
              <w:rPr>
                <w:spacing w:val="-1"/>
              </w:rPr>
              <w:t xml:space="preserve"> </w:t>
            </w:r>
            <w:r>
              <w:t xml:space="preserve">поле»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с/х предприятия СПК</w:t>
            </w:r>
            <w:r/>
          </w:p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</w:pPr>
            <w:r>
              <w:t xml:space="preserve">19.05.</w:t>
            </w:r>
            <w:r/>
          </w:p>
          <w:p>
            <w:r>
              <w:rPr>
                <w:sz w:val="24"/>
                <w:szCs w:val="24"/>
              </w:rPr>
              <w:t xml:space="preserve">2024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окон кабинета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8"/>
                <w:szCs w:val="28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тельного процесса на начало 2023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/202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учебного года»</w:t>
            </w:r>
            <w:r>
              <w:rPr>
                <w:color w:val="111111"/>
                <w:sz w:val="24"/>
                <w:szCs w:val="24"/>
                <w:highlight w:val="none"/>
                <w:shd w:val="clear" w:color="auto" w:fill="ffffff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ind w:left="0" w:right="0" w:firstLine="0"/>
              <w:spacing w:before="0" w:after="0"/>
              <w:shd w:val="clear" w:color="ffffff" w:fill="ffffff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воспитания и профилактике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сексуального насилия среди детей </w:t>
            </w:r>
            <w:r>
              <w:rPr>
                <w:rFonts w:ascii="Times New Roman" w:hAnsi="Times New Roman" w:eastAsia="Arial" w:cs="Times New Roman"/>
                <w:color w:val="1a1a1a"/>
                <w:sz w:val="24"/>
                <w:szCs w:val="24"/>
              </w:rPr>
              <w:t xml:space="preserve">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rPr>
                <w:rFonts w:ascii="Times New Roman" w:hAnsi="Times New Roman" w:cs="Times New Roman"/>
                <w:color w:val="111111"/>
                <w:highlight w:val="none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каникулы»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highlight w:val="none"/>
                <w:shd w:val="clear" w:color="auto" w:fill="ffffff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  <w:highlight w:val="none"/>
              </w:rPr>
              <w:t xml:space="preserve">15</w:t>
            </w:r>
            <w:r>
              <w:rPr>
                <w:bCs/>
                <w:sz w:val="24"/>
                <w:szCs w:val="24"/>
                <w:highlight w:val="white"/>
              </w:rPr>
              <w:t xml:space="preserve">.08.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none"/>
              </w:rPr>
              <w:t xml:space="preserve">3</w:t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25.10.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2023</w:t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jc w:val="center"/>
            </w:pPr>
            <w:r>
              <w:rPr>
                <w:bCs/>
                <w:sz w:val="24"/>
                <w:szCs w:val="24"/>
                <w:highlight w:val="white"/>
              </w:rPr>
              <w:t xml:space="preserve">16.05.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>
              <w:rPr>
                <w:bCs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26.10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28.12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21.03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22.05</w:t>
            </w:r>
            <w:bookmarkStart w:id="0" w:name="_GoBack"/>
            <w:r/>
            <w:bookmarkEnd w:id="0"/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 «Как развить у ребёнка желание читать»,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по недопущению  участия несовершеннолетних в несанкционированных  собраниях, митингах в деятельности экстремистских </w:t>
            </w:r>
            <w:r/>
          </w:p>
          <w:p>
            <w:pPr>
              <w:jc w:val="left"/>
              <w:widowControl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15.12.23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21.05.24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</w:t>
            </w:r>
            <w:r>
              <w:rPr>
                <w:sz w:val="23"/>
                <w:szCs w:val="23"/>
              </w:rPr>
              <w:t xml:space="preserve">с</w:t>
            </w:r>
            <w:r>
              <w:rPr>
                <w:sz w:val="23"/>
                <w:szCs w:val="23"/>
              </w:rPr>
              <w:t xml:space="preserve"> </w:t>
            </w:r>
            <w:r/>
          </w:p>
          <w:p>
            <w:pPr>
              <w:pStyle w:val="82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8. Самоуправление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Классное собрание: выборы лидеров класса, актива класса, распределение обязанностей.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1-9.09.23</w:t>
            </w:r>
            <w:r/>
          </w:p>
          <w:p>
            <w:pPr>
              <w:pStyle w:val="829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left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выборах президента школы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35"/>
                <w:szCs w:val="35"/>
              </w:rPr>
            </w:pPr>
            <w:r>
              <w:rPr>
                <w:sz w:val="24"/>
                <w:szCs w:val="24"/>
              </w:rPr>
              <w:t xml:space="preserve">Встреча с интересными людьми «Сто вопросов взрослому»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rStyle w:val="828"/>
                <w:rFonts w:hAnsi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jc w:val="both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830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9"/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28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</w:t>
            </w:r>
            <w:r>
              <w:rPr>
                <w:sz w:val="24"/>
                <w:szCs w:val="24"/>
              </w:rPr>
              <w:t xml:space="preserve">обучающимися</w:t>
            </w:r>
            <w:r>
              <w:rPr>
                <w:sz w:val="24"/>
                <w:szCs w:val="24"/>
              </w:rPr>
              <w:t xml:space="preserve"> (Совет профилактики, Служба медиации, индивидуальные беседы, лекции, консультации, тренинги)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Ежемесячно 09-10 числа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01.09.23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</w:t>
            </w:r>
            <w:r>
              <w:t xml:space="preserve"> «</w:t>
            </w:r>
            <w:r>
              <w:t xml:space="preserve">безопасный путь в школу</w:t>
            </w:r>
            <w: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6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6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01-29.09.23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«Внимание, дети!»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07.09.23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13.11.23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Cs/>
              </w:rPr>
              <w:t xml:space="preserve">Раздача памяток «Причины, по которым подростки участвуют в митингах»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30.01.24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Конкурс рисунков «Мы за здоровый образ жизни»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31.01.24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Беседа «О вреде наркотиков»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jc w:val="left"/>
              <w:widowControl/>
            </w:pPr>
            <w:r>
              <w:rPr>
                <w:color w:val="auto"/>
                <w:sz w:val="24"/>
                <w:szCs w:val="24"/>
              </w:rPr>
              <w:t xml:space="preserve">Классный час по проф</w:t>
            </w:r>
            <w:r>
              <w:rPr>
                <w:color w:val="auto"/>
                <w:sz w:val="24"/>
                <w:szCs w:val="24"/>
              </w:rPr>
              <w:t xml:space="preserve">илактике и </w:t>
            </w:r>
            <w:r>
              <w:rPr>
                <w:color w:val="auto"/>
                <w:sz w:val="24"/>
                <w:szCs w:val="24"/>
              </w:rPr>
              <w:t xml:space="preserve">преду</w:t>
            </w: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-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ре</w:t>
            </w:r>
            <w:r>
              <w:rPr>
                <w:color w:val="auto"/>
                <w:sz w:val="24"/>
                <w:szCs w:val="24"/>
              </w:rPr>
              <w:t xml:space="preserve">ждению</w:t>
            </w:r>
            <w:r>
              <w:rPr>
                <w:color w:val="auto"/>
                <w:sz w:val="24"/>
                <w:szCs w:val="24"/>
              </w:rPr>
              <w:t xml:space="preserve"> участия в несанкционированных  собраниях, митингах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14.03.24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t xml:space="preserve">Отработка н</w:t>
            </w:r>
            <w:r>
              <w:rPr>
                <w:sz w:val="24"/>
                <w:szCs w:val="24"/>
              </w:rPr>
              <w:t xml:space="preserve">авыков вождения на велосипеде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автогородке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09.04.24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Информационный час «Азбука информационной безопасности»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22.04.24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03.05.24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0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Посещение мероприятий сельского дома культуры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руководители, работники СДК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Посещение сельской библиотеки. Презентация детских книг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руководители, 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Мероприятия Детского дома творчества, ДЮСША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Экскурсия в районный краеведческий музей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 </w:t>
            </w: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11. Профориентация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</w:t>
            </w:r>
            <w:r>
              <w:rPr>
                <w:color w:val="333333"/>
                <w:shd w:val="clear" w:color="auto" w:fill="ffffff"/>
              </w:rPr>
              <w:t xml:space="preserve">Мир моих увлечений»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20.10.23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Конкурс рисунков «Профессии будущего»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Классный час «</w:t>
            </w:r>
            <w:r>
              <w:rPr>
                <w:color w:val="333333"/>
                <w:shd w:val="clear" w:color="auto" w:fill="ffffff"/>
              </w:rPr>
              <w:t xml:space="preserve">Путешествие в страну профессий</w:t>
            </w:r>
            <w: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15.12.23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Проект «Профессии моих родителей»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0"/>
              <w:jc w:val="both"/>
              <w:rPr>
                <w:sz w:val="23"/>
                <w:szCs w:val="23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Викторина «Все профессии важны, все профессии нужны»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8" w:type="dxa"/>
            <w:textDirection w:val="lrTb"/>
            <w:noWrap w:val="false"/>
          </w:tcPr>
          <w:p>
            <w:pPr>
              <w:pStyle w:val="829"/>
              <w:rPr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000000"/>
                <w:sz w:val="24"/>
                <w:szCs w:val="24"/>
              </w:rPr>
              <w:t xml:space="preserve">1-4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" w:type="dxa"/>
            <w:textDirection w:val="lrTb"/>
            <w:noWrap w:val="false"/>
          </w:tcPr>
          <w:p>
            <w:pPr>
              <w:pStyle w:val="829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9"/>
              <w:jc w:val="both"/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28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ценность»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07-10.11.23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Месячник по профилактике распространения ВИЧ-инфекции «СПИД – многое зависит от тебя»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01-22.12.23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климата в классных коллективах 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Style w:val="819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19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09.02.24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Знакомство с памятками «Интернет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- королевство»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1-5.04.24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 в моем компьютере?»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rPr>
                <w:rStyle w:val="819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19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16.05.24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textDirection w:val="lrTb"/>
            <w:noWrap w:val="false"/>
          </w:tcPr>
          <w:p>
            <w:pPr>
              <w:pStyle w:val="820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  <w:sz w:val="28"/>
                <w:szCs w:val="28"/>
              </w:rPr>
              <w:t xml:space="preserve">13. </w:t>
            </w:r>
            <w:r>
              <w:rPr>
                <w:b/>
                <w:bCs/>
                <w:sz w:val="28"/>
                <w:szCs w:val="28"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12-16.02.24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</w:t>
            </w:r>
            <w:r>
              <w:rPr>
                <w:color w:val="auto"/>
              </w:rPr>
              <w:t xml:space="preserve">ИЗО</w:t>
            </w:r>
            <w:r>
              <w:rPr>
                <w:color w:val="auto"/>
              </w:rPr>
              <w:t xml:space="preserve">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04- 15.03. 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18-22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textDirection w:val="lrTb"/>
            <w:noWrap w:val="false"/>
          </w:tcPr>
          <w:p>
            <w:pPr>
              <w:pStyle w:val="824"/>
              <w:ind w:left="0"/>
              <w:jc w:val="both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педагог-психолог</w:t>
            </w:r>
            <w:r/>
          </w:p>
        </w:tc>
      </w:tr>
      <w:tr>
        <w:trPr>
          <w:trHeight w:val="32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pStyle w:val="82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негативных проявлений среди детей и подростков. Правовое просвещение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выставки литературы «Жизнь стоит того, чтобы жить!».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Педагог-библиотекарь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2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«Учимся быть ответственными»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32"/>
              <w:ind w:right="10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Игровой практикум «Нарушение закона и как уберечь себя от вовлечения в преступление».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20.11.23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32"/>
              <w:ind w:right="10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гражданственности «Конституция РФ – основной закон нашей жизни».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Социально-психологический тренинг: «Жизнь без правонарушений».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17.01.24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2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</w:t>
            </w:r>
            <w:r>
              <w:rPr>
                <w:rFonts w:ascii="Times New Roman" w:hAnsi="Times New Roman" w:cs="Times New Roman"/>
                <w:color w:val="000000"/>
              </w:rPr>
              <w:t xml:space="preserve">Добрым</w:t>
            </w:r>
            <w:r>
              <w:rPr>
                <w:rFonts w:ascii="Times New Roman" w:hAnsi="Times New Roman" w:cs="Times New Roman"/>
                <w:color w:val="000000"/>
              </w:rPr>
              <w:t xml:space="preserve"> жить на свете веселее»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13.02.24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2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«Что такое закон. Зачем нужно его соблюдать»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15.03.24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pStyle w:val="824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Классный час «Что такое правонарушение».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19.04.24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>
          <w:trHeight w:val="322"/>
        </w:trPr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1" w:type="dxa"/>
            <w:vMerge w:val="restart"/>
            <w:textDirection w:val="lrTb"/>
            <w:noWrap w:val="false"/>
          </w:tcPr>
          <w:p>
            <w:pPr>
              <w:pStyle w:val="82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Отдых и оздоровление детей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работы летнего оздоровительного лагеря с дневным пребыванием «Планета Детства».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03-21.06.24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Начальник лагеря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71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мероприятиях в рамках проекта «Белгородское лето».</w:t>
            </w:r>
            <w:r/>
          </w:p>
          <w:p>
            <w:pPr>
              <w:pStyle w:val="824"/>
              <w:ind w:left="0"/>
              <w:jc w:val="both"/>
              <w:rPr>
                <w:rFonts w:ascii="Times New Roman" w:hAnsi="Times New Roman" w:eastAsia="Batang" w:cs="Times New Roman"/>
              </w:rPr>
            </w:pPr>
            <w:r>
              <w:rPr>
                <w:rFonts w:ascii="Times New Roman" w:hAnsi="Times New Roman" w:eastAsia="Batang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Merge w:val="restart"/>
            <w:textDirection w:val="lrTb"/>
            <w:noWrap w:val="false"/>
          </w:tcPr>
          <w:p>
            <w:pPr>
              <w:pStyle w:val="821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6" w:type="dxa"/>
            <w:vMerge w:val="restart"/>
            <w:textDirection w:val="lrTb"/>
            <w:noWrap w:val="false"/>
          </w:tcPr>
          <w:p>
            <w:pPr>
              <w:pStyle w:val="820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№Е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48"/>
    <w:link w:val="640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25">
    <w:name w:val="Heading 7 Char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48"/>
    <w:link w:val="659"/>
    <w:uiPriority w:val="10"/>
    <w:rPr>
      <w:sz w:val="48"/>
      <w:szCs w:val="48"/>
    </w:rPr>
  </w:style>
  <w:style w:type="character" w:styleId="36">
    <w:name w:val="Subtitle Char"/>
    <w:basedOn w:val="648"/>
    <w:link w:val="661"/>
    <w:uiPriority w:val="11"/>
    <w:rPr>
      <w:sz w:val="24"/>
      <w:szCs w:val="24"/>
    </w:rPr>
  </w:style>
  <w:style w:type="character" w:styleId="38">
    <w:name w:val="Quote Char"/>
    <w:link w:val="663"/>
    <w:uiPriority w:val="29"/>
    <w:rPr>
      <w:i/>
    </w:rPr>
  </w:style>
  <w:style w:type="character" w:styleId="40">
    <w:name w:val="Intense Quote Char"/>
    <w:link w:val="665"/>
    <w:uiPriority w:val="30"/>
    <w:rPr>
      <w:i/>
    </w:rPr>
  </w:style>
  <w:style w:type="character" w:styleId="42">
    <w:name w:val="Header Char"/>
    <w:basedOn w:val="648"/>
    <w:link w:val="667"/>
    <w:uiPriority w:val="99"/>
  </w:style>
  <w:style w:type="character" w:styleId="46">
    <w:name w:val="Caption Char"/>
    <w:basedOn w:val="671"/>
    <w:link w:val="669"/>
    <w:uiPriority w:val="99"/>
  </w:style>
  <w:style w:type="character" w:styleId="175">
    <w:name w:val="Footnote Text Char"/>
    <w:link w:val="800"/>
    <w:uiPriority w:val="99"/>
    <w:rPr>
      <w:sz w:val="18"/>
    </w:rPr>
  </w:style>
  <w:style w:type="character" w:styleId="178">
    <w:name w:val="Endnote Text Char"/>
    <w:link w:val="803"/>
    <w:uiPriority w:val="99"/>
    <w:rPr>
      <w:sz w:val="20"/>
    </w:rPr>
  </w:style>
  <w:style w:type="paragraph" w:styleId="638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639">
    <w:name w:val="Heading 1"/>
    <w:basedOn w:val="638"/>
    <w:next w:val="638"/>
    <w:link w:val="65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0">
    <w:name w:val="Heading 2"/>
    <w:basedOn w:val="638"/>
    <w:next w:val="638"/>
    <w:link w:val="65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1">
    <w:name w:val="Heading 3"/>
    <w:basedOn w:val="638"/>
    <w:next w:val="638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2">
    <w:name w:val="Heading 4"/>
    <w:basedOn w:val="638"/>
    <w:next w:val="638"/>
    <w:link w:val="6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3">
    <w:name w:val="Heading 5"/>
    <w:basedOn w:val="638"/>
    <w:next w:val="638"/>
    <w:link w:val="65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638"/>
    <w:next w:val="6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5">
    <w:name w:val="Heading 7"/>
    <w:basedOn w:val="638"/>
    <w:next w:val="638"/>
    <w:link w:val="6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6">
    <w:name w:val="Heading 8"/>
    <w:basedOn w:val="638"/>
    <w:next w:val="638"/>
    <w:link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7">
    <w:name w:val="Heading 9"/>
    <w:basedOn w:val="638"/>
    <w:next w:val="638"/>
    <w:link w:val="6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48" w:default="1">
    <w:name w:val="Default Paragraph Font"/>
    <w:uiPriority w:val="1"/>
    <w:semiHidden/>
    <w:unhideWhenUsed/>
  </w:style>
  <w:style w:type="table" w:styleId="6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0" w:default="1">
    <w:name w:val="No List"/>
    <w:uiPriority w:val="99"/>
    <w:semiHidden/>
    <w:unhideWhenUsed/>
  </w:style>
  <w:style w:type="character" w:styleId="651" w:customStyle="1">
    <w:name w:val="Заголовок 1 Знак"/>
    <w:basedOn w:val="648"/>
    <w:link w:val="639"/>
    <w:uiPriority w:val="9"/>
    <w:rPr>
      <w:rFonts w:ascii="Arial" w:hAnsi="Arial" w:eastAsia="Arial" w:cs="Arial"/>
      <w:sz w:val="40"/>
      <w:szCs w:val="40"/>
    </w:rPr>
  </w:style>
  <w:style w:type="character" w:styleId="652" w:customStyle="1">
    <w:name w:val="Заголовок 2 Знак"/>
    <w:basedOn w:val="648"/>
    <w:link w:val="640"/>
    <w:uiPriority w:val="9"/>
    <w:rPr>
      <w:rFonts w:ascii="Arial" w:hAnsi="Arial" w:eastAsia="Arial" w:cs="Arial"/>
      <w:sz w:val="34"/>
    </w:rPr>
  </w:style>
  <w:style w:type="character" w:styleId="653" w:customStyle="1">
    <w:name w:val="Заголовок 3 Знак"/>
    <w:basedOn w:val="648"/>
    <w:link w:val="641"/>
    <w:uiPriority w:val="9"/>
    <w:rPr>
      <w:rFonts w:ascii="Arial" w:hAnsi="Arial" w:eastAsia="Arial" w:cs="Arial"/>
      <w:sz w:val="30"/>
      <w:szCs w:val="30"/>
    </w:rPr>
  </w:style>
  <w:style w:type="character" w:styleId="654" w:customStyle="1">
    <w:name w:val="Заголовок 4 Знак"/>
    <w:basedOn w:val="648"/>
    <w:link w:val="642"/>
    <w:uiPriority w:val="9"/>
    <w:rPr>
      <w:rFonts w:ascii="Arial" w:hAnsi="Arial" w:eastAsia="Arial" w:cs="Arial"/>
      <w:b/>
      <w:bCs/>
      <w:sz w:val="26"/>
      <w:szCs w:val="26"/>
    </w:rPr>
  </w:style>
  <w:style w:type="character" w:styleId="655" w:customStyle="1">
    <w:name w:val="Заголовок 5 Знак"/>
    <w:basedOn w:val="648"/>
    <w:link w:val="643"/>
    <w:uiPriority w:val="9"/>
    <w:rPr>
      <w:rFonts w:ascii="Arial" w:hAnsi="Arial" w:eastAsia="Arial" w:cs="Arial"/>
      <w:b/>
      <w:bCs/>
      <w:sz w:val="24"/>
      <w:szCs w:val="24"/>
    </w:rPr>
  </w:style>
  <w:style w:type="character" w:styleId="656" w:customStyle="1">
    <w:name w:val="Заголовок 7 Знак"/>
    <w:basedOn w:val="648"/>
    <w:link w:val="64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7" w:customStyle="1">
    <w:name w:val="Заголовок 8 Знак"/>
    <w:basedOn w:val="648"/>
    <w:link w:val="646"/>
    <w:uiPriority w:val="9"/>
    <w:rPr>
      <w:rFonts w:ascii="Arial" w:hAnsi="Arial" w:eastAsia="Arial" w:cs="Arial"/>
      <w:i/>
      <w:iCs/>
      <w:sz w:val="22"/>
      <w:szCs w:val="22"/>
    </w:rPr>
  </w:style>
  <w:style w:type="character" w:styleId="658" w:customStyle="1">
    <w:name w:val="Заголовок 9 Знак"/>
    <w:basedOn w:val="648"/>
    <w:link w:val="647"/>
    <w:uiPriority w:val="9"/>
    <w:rPr>
      <w:rFonts w:ascii="Arial" w:hAnsi="Arial" w:eastAsia="Arial" w:cs="Arial"/>
      <w:i/>
      <w:iCs/>
      <w:sz w:val="21"/>
      <w:szCs w:val="21"/>
    </w:rPr>
  </w:style>
  <w:style w:type="paragraph" w:styleId="659">
    <w:name w:val="Title"/>
    <w:basedOn w:val="638"/>
    <w:next w:val="638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 w:customStyle="1">
    <w:name w:val="Название Знак"/>
    <w:basedOn w:val="648"/>
    <w:link w:val="659"/>
    <w:uiPriority w:val="10"/>
    <w:rPr>
      <w:sz w:val="48"/>
      <w:szCs w:val="48"/>
    </w:rPr>
  </w:style>
  <w:style w:type="paragraph" w:styleId="661">
    <w:name w:val="Subtitle"/>
    <w:basedOn w:val="638"/>
    <w:next w:val="638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 w:customStyle="1">
    <w:name w:val="Подзаголовок Знак"/>
    <w:basedOn w:val="648"/>
    <w:link w:val="661"/>
    <w:uiPriority w:val="11"/>
    <w:rPr>
      <w:sz w:val="24"/>
      <w:szCs w:val="24"/>
    </w:rPr>
  </w:style>
  <w:style w:type="paragraph" w:styleId="663">
    <w:name w:val="Quote"/>
    <w:basedOn w:val="638"/>
    <w:next w:val="638"/>
    <w:link w:val="664"/>
    <w:uiPriority w:val="29"/>
    <w:qFormat/>
    <w:pPr>
      <w:ind w:left="720" w:right="720"/>
    </w:pPr>
    <w:rPr>
      <w:i/>
    </w:rPr>
  </w:style>
  <w:style w:type="character" w:styleId="664" w:customStyle="1">
    <w:name w:val="Цитата 2 Знак"/>
    <w:link w:val="663"/>
    <w:uiPriority w:val="29"/>
    <w:rPr>
      <w:i/>
    </w:rPr>
  </w:style>
  <w:style w:type="paragraph" w:styleId="665">
    <w:name w:val="Intense Quote"/>
    <w:basedOn w:val="638"/>
    <w:next w:val="638"/>
    <w:link w:val="66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 w:customStyle="1">
    <w:name w:val="Выделенная цитата Знак"/>
    <w:link w:val="665"/>
    <w:uiPriority w:val="30"/>
    <w:rPr>
      <w:i/>
    </w:rPr>
  </w:style>
  <w:style w:type="paragraph" w:styleId="667">
    <w:name w:val="Header"/>
    <w:basedOn w:val="638"/>
    <w:link w:val="66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68" w:customStyle="1">
    <w:name w:val="Верхний колонтитул Знак"/>
    <w:basedOn w:val="648"/>
    <w:link w:val="667"/>
    <w:uiPriority w:val="99"/>
  </w:style>
  <w:style w:type="paragraph" w:styleId="669">
    <w:name w:val="Footer"/>
    <w:basedOn w:val="638"/>
    <w:link w:val="67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0" w:customStyle="1">
    <w:name w:val="Footer Char"/>
    <w:basedOn w:val="648"/>
    <w:uiPriority w:val="99"/>
  </w:style>
  <w:style w:type="paragraph" w:styleId="671">
    <w:name w:val="Caption"/>
    <w:basedOn w:val="638"/>
    <w:next w:val="63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 w:customStyle="1">
    <w:name w:val="Нижний колонтитул Знак"/>
    <w:link w:val="669"/>
    <w:uiPriority w:val="99"/>
  </w:style>
  <w:style w:type="table" w:styleId="673">
    <w:name w:val="Table Grid"/>
    <w:basedOn w:val="64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74" w:customStyle="1">
    <w:name w:val="Table Grid Light"/>
    <w:basedOn w:val="6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675" w:customStyle="1">
    <w:name w:val="Plain Table 1"/>
    <w:basedOn w:val="64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2"/>
    <w:basedOn w:val="64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 w:customStyle="1">
    <w:name w:val="Plain Table 3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8" w:customStyle="1">
    <w:name w:val="Plain Table 4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 w:customStyle="1">
    <w:name w:val="Plain Table 5"/>
    <w:basedOn w:val="64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0" w:customStyle="1">
    <w:name w:val="Grid Table 1 Light"/>
    <w:basedOn w:val="64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1"/>
    <w:basedOn w:val="6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2"/>
    <w:basedOn w:val="6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3"/>
    <w:basedOn w:val="6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4"/>
    <w:basedOn w:val="6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5"/>
    <w:basedOn w:val="6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1 Light - Accent 6"/>
    <w:basedOn w:val="6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2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1"/>
    <w:basedOn w:val="6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5"/>
    <w:basedOn w:val="6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2 - Accent 6"/>
    <w:basedOn w:val="6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"/>
    <w:basedOn w:val="64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1"/>
    <w:basedOn w:val="64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5"/>
    <w:basedOn w:val="64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3 - Accent 6"/>
    <w:basedOn w:val="64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4"/>
    <w:basedOn w:val="64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 w:customStyle="1">
    <w:name w:val="Grid Table 4 - Accent 1"/>
    <w:basedOn w:val="64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3" w:customStyle="1">
    <w:name w:val="Grid Table 4 - Accent 2"/>
    <w:basedOn w:val="64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4" w:customStyle="1">
    <w:name w:val="Grid Table 4 - Accent 3"/>
    <w:basedOn w:val="64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5" w:customStyle="1">
    <w:name w:val="Grid Table 4 - Accent 4"/>
    <w:basedOn w:val="64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6" w:customStyle="1">
    <w:name w:val="Grid Table 4 - Accent 5"/>
    <w:basedOn w:val="64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7" w:customStyle="1">
    <w:name w:val="Grid Table 4 - Accent 6"/>
    <w:basedOn w:val="64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8" w:customStyle="1">
    <w:name w:val="Grid Table 5 Dark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- Accent 1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2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 - Accent 3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- Accent 4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5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5 Dark - Accent 6"/>
    <w:basedOn w:val="64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5" w:customStyle="1">
    <w:name w:val="Grid Table 6 Colorful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6" w:customStyle="1">
    <w:name w:val="Grid Table 6 Colorful - Accent 1"/>
    <w:basedOn w:val="64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7" w:customStyle="1">
    <w:name w:val="Grid Table 6 Colorful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8" w:customStyle="1">
    <w:name w:val="Grid Table 6 Colorful - Accent 3"/>
    <w:basedOn w:val="64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9" w:customStyle="1">
    <w:name w:val="Grid Table 6 Colorful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20" w:customStyle="1">
    <w:name w:val="Grid Table 6 Colorful - Accent 5"/>
    <w:basedOn w:val="64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6 Colorful - Accent 6"/>
    <w:basedOn w:val="64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2" w:customStyle="1">
    <w:name w:val="Grid Table 7 Colorful"/>
    <w:basedOn w:val="64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7 Colorful - Accent 1"/>
    <w:basedOn w:val="64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7 Colorful - Accent 2"/>
    <w:basedOn w:val="64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7 Colorful - Accent 3"/>
    <w:basedOn w:val="64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7 Colorful - Accent 4"/>
    <w:basedOn w:val="64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7 Colorful - Accent 5"/>
    <w:basedOn w:val="64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7 Colorful - Accent 6"/>
    <w:basedOn w:val="64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"/>
    <w:basedOn w:val="64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1"/>
    <w:basedOn w:val="64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2"/>
    <w:basedOn w:val="64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3"/>
    <w:basedOn w:val="64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4"/>
    <w:basedOn w:val="64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5"/>
    <w:basedOn w:val="64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1 Light - Accent 6"/>
    <w:basedOn w:val="64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List Table 2"/>
    <w:basedOn w:val="64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1"/>
    <w:basedOn w:val="64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2"/>
    <w:basedOn w:val="64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3"/>
    <w:basedOn w:val="64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4"/>
    <w:basedOn w:val="64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5"/>
    <w:basedOn w:val="64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2" w:customStyle="1">
    <w:name w:val="List Table 2 - Accent 6"/>
    <w:basedOn w:val="64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3" w:customStyle="1">
    <w:name w:val="List Table 3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1"/>
    <w:basedOn w:val="64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3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"/>
    <w:basedOn w:val="64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1"/>
    <w:basedOn w:val="64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2"/>
    <w:basedOn w:val="64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3"/>
    <w:basedOn w:val="64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4"/>
    <w:basedOn w:val="64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5"/>
    <w:basedOn w:val="64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4 - Accent 6"/>
    <w:basedOn w:val="64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5 Dark"/>
    <w:basedOn w:val="64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1"/>
    <w:basedOn w:val="64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5 Dark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6 Colorful"/>
    <w:basedOn w:val="64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5" w:customStyle="1">
    <w:name w:val="List Table 6 Colorful - Accent 1"/>
    <w:basedOn w:val="64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6" w:customStyle="1">
    <w:name w:val="List Table 6 Colorful - Accent 2"/>
    <w:basedOn w:val="64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7" w:customStyle="1">
    <w:name w:val="List Table 6 Colorful - Accent 3"/>
    <w:basedOn w:val="64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8" w:customStyle="1">
    <w:name w:val="List Table 6 Colorful - Accent 4"/>
    <w:basedOn w:val="64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9" w:customStyle="1">
    <w:name w:val="List Table 6 Colorful - Accent 5"/>
    <w:basedOn w:val="64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70" w:customStyle="1">
    <w:name w:val="List Table 6 Colorful - Accent 6"/>
    <w:basedOn w:val="64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1" w:customStyle="1">
    <w:name w:val="List Table 7 Colorful"/>
    <w:basedOn w:val="64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7 Colorful - Accent 1"/>
    <w:basedOn w:val="64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7 Colorful - Accent 2"/>
    <w:basedOn w:val="64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7 Colorful - Accent 3"/>
    <w:basedOn w:val="64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7 Colorful - Accent 4"/>
    <w:basedOn w:val="64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7 Colorful - Accent 5"/>
    <w:basedOn w:val="64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7 Colorful - Accent 6"/>
    <w:basedOn w:val="64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ned - Accent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9" w:customStyle="1">
    <w:name w:val="Lined - Accent 1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0" w:customStyle="1">
    <w:name w:val="Lined - Accent 2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1" w:customStyle="1">
    <w:name w:val="Lined - Accent 3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2" w:customStyle="1">
    <w:name w:val="Lined - Accent 4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3" w:customStyle="1">
    <w:name w:val="Lined - Accent 5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4" w:customStyle="1">
    <w:name w:val="Lined - Accent 6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5" w:customStyle="1">
    <w:name w:val="Bordered &amp; Lined - Accent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6" w:customStyle="1">
    <w:name w:val="Bordered &amp; Lined - Accent 1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7" w:customStyle="1">
    <w:name w:val="Bordered &amp; Lined - Accent 2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8" w:customStyle="1">
    <w:name w:val="Bordered &amp; Lined - Accent 3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9" w:customStyle="1">
    <w:name w:val="Bordered &amp; Lined - Accent 4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0" w:customStyle="1">
    <w:name w:val="Bordered &amp; Lined - Accent 5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1" w:customStyle="1">
    <w:name w:val="Bordered &amp; Lined - Accent 6"/>
    <w:basedOn w:val="649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2" w:customStyle="1">
    <w:name w:val="Bordered"/>
    <w:basedOn w:val="64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3" w:customStyle="1">
    <w:name w:val="Bordered - Accent 1"/>
    <w:basedOn w:val="64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4" w:customStyle="1">
    <w:name w:val="Bordered - Accent 2"/>
    <w:basedOn w:val="64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5" w:customStyle="1">
    <w:name w:val="Bordered - Accent 3"/>
    <w:basedOn w:val="64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6" w:customStyle="1">
    <w:name w:val="Bordered - Accent 4"/>
    <w:basedOn w:val="64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7" w:customStyle="1">
    <w:name w:val="Bordered - Accent 5"/>
    <w:basedOn w:val="64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8" w:customStyle="1">
    <w:name w:val="Bordered - Accent 6"/>
    <w:basedOn w:val="64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9">
    <w:name w:val="Hyperlink"/>
    <w:uiPriority w:val="99"/>
    <w:unhideWhenUsed/>
    <w:rPr>
      <w:color w:val="0000ff" w:themeColor="hyperlink"/>
      <w:u w:val="single"/>
    </w:rPr>
  </w:style>
  <w:style w:type="paragraph" w:styleId="800">
    <w:name w:val="footnote text"/>
    <w:basedOn w:val="638"/>
    <w:link w:val="801"/>
    <w:uiPriority w:val="99"/>
    <w:semiHidden/>
    <w:unhideWhenUsed/>
    <w:pPr>
      <w:spacing w:after="40"/>
    </w:pPr>
    <w:rPr>
      <w:sz w:val="18"/>
    </w:rPr>
  </w:style>
  <w:style w:type="character" w:styleId="801" w:customStyle="1">
    <w:name w:val="Текст сноски Знак"/>
    <w:link w:val="800"/>
    <w:uiPriority w:val="99"/>
    <w:rPr>
      <w:sz w:val="18"/>
    </w:rPr>
  </w:style>
  <w:style w:type="character" w:styleId="802">
    <w:name w:val="footnote reference"/>
    <w:basedOn w:val="648"/>
    <w:uiPriority w:val="99"/>
    <w:unhideWhenUsed/>
    <w:rPr>
      <w:vertAlign w:val="superscript"/>
    </w:rPr>
  </w:style>
  <w:style w:type="paragraph" w:styleId="803">
    <w:name w:val="endnote text"/>
    <w:basedOn w:val="638"/>
    <w:link w:val="804"/>
    <w:uiPriority w:val="99"/>
    <w:semiHidden/>
    <w:unhideWhenUsed/>
  </w:style>
  <w:style w:type="character" w:styleId="804" w:customStyle="1">
    <w:name w:val="Текст концевой сноски Знак"/>
    <w:link w:val="803"/>
    <w:uiPriority w:val="99"/>
    <w:rPr>
      <w:sz w:val="20"/>
    </w:rPr>
  </w:style>
  <w:style w:type="character" w:styleId="805">
    <w:name w:val="endnote reference"/>
    <w:basedOn w:val="648"/>
    <w:uiPriority w:val="99"/>
    <w:semiHidden/>
    <w:unhideWhenUsed/>
    <w:rPr>
      <w:vertAlign w:val="superscript"/>
    </w:rPr>
  </w:style>
  <w:style w:type="paragraph" w:styleId="806">
    <w:name w:val="toc 1"/>
    <w:basedOn w:val="638"/>
    <w:next w:val="638"/>
    <w:uiPriority w:val="39"/>
    <w:unhideWhenUsed/>
    <w:pPr>
      <w:spacing w:after="57"/>
    </w:pPr>
  </w:style>
  <w:style w:type="paragraph" w:styleId="807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08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09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0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1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2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3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4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5">
    <w:name w:val="TOC Heading"/>
    <w:uiPriority w:val="39"/>
    <w:unhideWhenUsed/>
  </w:style>
  <w:style w:type="paragraph" w:styleId="816">
    <w:name w:val="table of figures"/>
    <w:basedOn w:val="638"/>
    <w:next w:val="638"/>
    <w:uiPriority w:val="99"/>
    <w:unhideWhenUsed/>
  </w:style>
  <w:style w:type="paragraph" w:styleId="817">
    <w:name w:val="List Paragraph"/>
    <w:basedOn w:val="638"/>
    <w:uiPriority w:val="34"/>
    <w:qFormat/>
    <w:pPr>
      <w:contextualSpacing/>
      <w:ind w:left="720"/>
    </w:pPr>
  </w:style>
  <w:style w:type="paragraph" w:styleId="818" w:customStyle="1">
    <w:name w:val="Заголовок 61"/>
    <w:link w:val="819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19" w:customStyle="1">
    <w:name w:val="Heading 6 Char"/>
    <w:link w:val="818"/>
    <w:uiPriority w:val="99"/>
    <w:rPr>
      <w:rFonts w:ascii="Arial" w:hAnsi="Arial" w:eastAsia="Times New Roman" w:cs="Arial"/>
      <w:b/>
      <w:bCs/>
      <w:lang w:eastAsia="ru-RU"/>
    </w:rPr>
  </w:style>
  <w:style w:type="paragraph" w:styleId="820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21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22" w:customStyle="1">
    <w:name w:val="Абзац списка1"/>
    <w:basedOn w:val="638"/>
    <w:link w:val="823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23" w:customStyle="1">
    <w:name w:val="Абзац списка Знак"/>
    <w:link w:val="822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24" w:customStyle="1">
    <w:name w:val="List Paragraph1"/>
    <w:basedOn w:val="638"/>
    <w:link w:val="825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25" w:customStyle="1">
    <w:name w:val="List Paragraph Char"/>
    <w:link w:val="824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26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27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28" w:customStyle="1">
    <w:name w:val="CharAttribute6"/>
    <w:uiPriority w:val="99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29" w:customStyle="1">
    <w:name w:val="ParaAttribute3"/>
    <w:uiPriority w:val="99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30" w:customStyle="1">
    <w:name w:val="ParaAttribute2"/>
    <w:uiPriority w:val="99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  <w:lang w:eastAsia="ru-RU"/>
    </w:rPr>
  </w:style>
  <w:style w:type="paragraph" w:styleId="831" w:customStyle="1">
    <w:name w:val="Table Paragraph"/>
    <w:uiPriority w:val="1"/>
    <w:qFormat/>
    <w:pPr>
      <w:ind w:left="107"/>
      <w:jc w:val="left"/>
      <w:spacing w:line="268" w:lineRule="exact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</w:rPr>
  </w:style>
  <w:style w:type="paragraph" w:styleId="832" w:customStyle="1">
    <w:name w:val="Основной текст1"/>
    <w:uiPriority w:val="99"/>
    <w:semiHidden/>
    <w:unhideWhenUsed/>
    <w:pPr>
      <w:jc w:val="both"/>
      <w:spacing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Yasen_SH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21</cp:revision>
  <dcterms:created xsi:type="dcterms:W3CDTF">2022-09-20T07:04:00Z</dcterms:created>
  <dcterms:modified xsi:type="dcterms:W3CDTF">2023-09-24T06:39:35Z</dcterms:modified>
</cp:coreProperties>
</file>