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ind w:left="1321" w:firstLine="0"/>
        <w:jc w:val="center"/>
        <w:spacing w:before="67" w:line="322" w:lineRule="exact"/>
        <w:rPr>
          <w:b/>
          <w:sz w:val="24"/>
        </w:rPr>
      </w:pPr>
      <w:r>
        <w:rPr>
          <w:b/>
          <w:sz w:val="24"/>
        </w:rPr>
        <w:t xml:space="preserve">Муниципальное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бюджетное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общеобразовательное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учреждение</w:t>
      </w:r>
      <w:r/>
    </w:p>
    <w:p>
      <w:pPr>
        <w:pStyle w:val="641"/>
        <w:ind w:left="1470" w:hanging="672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«</w:t>
      </w:r>
      <w:r>
        <w:rPr>
          <w:b/>
          <w:spacing w:val="-1"/>
          <w:sz w:val="24"/>
        </w:rPr>
        <w:t xml:space="preserve">Ясеновская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средняя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 xml:space="preserve"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школа</w:t>
      </w:r>
      <w:r>
        <w:rPr>
          <w:b/>
          <w:spacing w:val="-14"/>
          <w:sz w:val="24"/>
        </w:rPr>
        <w:t xml:space="preserve"> </w:t>
      </w:r>
      <w:r/>
    </w:p>
    <w:p>
      <w:pPr>
        <w:pStyle w:val="641"/>
        <w:ind w:left="1470" w:hanging="672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Ровеньского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района </w:t>
      </w:r>
      <w:r>
        <w:rPr>
          <w:b/>
          <w:spacing w:val="-1"/>
          <w:sz w:val="24"/>
        </w:rPr>
        <w:t xml:space="preserve">Белгородской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области»</w:t>
      </w:r>
      <w:r/>
    </w:p>
    <w:p>
      <w:pPr>
        <w:pStyle w:val="641"/>
        <w:ind w:left="0" w:firstLine="0"/>
        <w:rPr>
          <w:b/>
          <w:sz w:val="20"/>
        </w:rPr>
      </w:pPr>
      <w:r>
        <w:rPr>
          <w:b/>
          <w:sz w:val="20"/>
        </w:rPr>
      </w:r>
      <w:r/>
    </w:p>
    <w:p>
      <w:pPr>
        <w:pStyle w:val="641"/>
        <w:ind w:left="0" w:firstLine="0"/>
        <w:jc w:val="left"/>
        <w:rPr>
          <w:sz w:val="20"/>
        </w:rPr>
      </w:pPr>
      <w:r>
        <w:rPr>
          <w:sz w:val="20"/>
        </w:rPr>
      </w:r>
      <w:r/>
    </w:p>
    <w:p>
      <w:pPr>
        <w:pStyle w:val="641"/>
        <w:ind w:left="0" w:firstLine="0"/>
        <w:jc w:val="left"/>
        <w:spacing w:before="2"/>
        <w:rPr>
          <w:sz w:val="10"/>
        </w:rPr>
      </w:pPr>
      <w:r>
        <w:rPr>
          <w:sz w:val="10"/>
        </w:rPr>
      </w:r>
      <w:r/>
    </w:p>
    <w:tbl>
      <w:tblPr>
        <w:tblStyle w:val="640"/>
        <w:tblpPr w:horzAnchor="text" w:tblpXSpec="left" w:vertAnchor="text" w:tblpY="1" w:leftFromText="180" w:topFromText="0" w:rightFromText="180" w:bottomFromText="0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515"/>
        <w:gridCol w:w="4776"/>
      </w:tblGrid>
      <w:tr>
        <w:trPr>
          <w:trHeight w:val="1638"/>
        </w:trPr>
        <w:tc>
          <w:tcPr>
            <w:tcW w:w="4515" w:type="dxa"/>
            <w:textDirection w:val="lrTb"/>
            <w:noWrap w:val="false"/>
          </w:tcPr>
          <w:p>
            <w:pPr>
              <w:pStyle w:val="643"/>
              <w:ind w:left="200"/>
              <w:spacing w:line="26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ПРИНЯТО</w:t>
            </w:r>
            <w:r/>
          </w:p>
          <w:p>
            <w:pPr>
              <w:pStyle w:val="643"/>
              <w:ind w:left="200" w:right="464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заседании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</w:t>
            </w:r>
            <w:r>
              <w:rPr>
                <w:sz w:val="24"/>
                <w:lang w:val="ru-RU"/>
              </w:rPr>
              <w:t xml:space="preserve">едагогического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совета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МБОУ «</w:t>
            </w:r>
            <w:r>
              <w:rPr>
                <w:sz w:val="24"/>
                <w:lang w:val="ru-RU"/>
              </w:rPr>
              <w:t xml:space="preserve">Ясеновская</w:t>
            </w:r>
            <w:r>
              <w:rPr>
                <w:sz w:val="24"/>
                <w:lang w:val="ru-RU"/>
              </w:rPr>
              <w:t xml:space="preserve"> средняя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общеобразовательная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школа»</w:t>
            </w:r>
            <w:r/>
          </w:p>
          <w:p>
            <w:pPr>
              <w:pStyle w:val="643"/>
              <w:ind w:left="200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протокол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</w:t>
            </w:r>
            <w:r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«31»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августа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2022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г.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№</w:t>
            </w:r>
            <w:r>
              <w:rPr>
                <w:sz w:val="24"/>
                <w:lang w:val="ru-RU"/>
              </w:rPr>
              <w:t xml:space="preserve"> 1</w:t>
            </w:r>
            <w:r/>
          </w:p>
        </w:tc>
        <w:tc>
          <w:tcPr>
            <w:tcW w:w="4776" w:type="dxa"/>
            <w:textDirection w:val="lrTb"/>
            <w:noWrap w:val="false"/>
          </w:tcPr>
          <w:p>
            <w:pPr>
              <w:pStyle w:val="643"/>
              <w:ind w:left="789"/>
              <w:spacing w:line="262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УТВЕРЖДЕНО</w:t>
            </w:r>
            <w:r/>
          </w:p>
          <w:p>
            <w:pPr>
              <w:pStyle w:val="643"/>
              <w:ind w:left="472" w:right="64"/>
              <w:spacing w:line="242" w:lineRule="auto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приказом</w:t>
            </w:r>
            <w:r>
              <w:rPr>
                <w:spacing w:val="6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директора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МБОУ</w:t>
            </w:r>
            <w:r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</w:t>
            </w:r>
            <w:r>
              <w:rPr>
                <w:sz w:val="24"/>
                <w:lang w:val="ru-RU"/>
              </w:rPr>
              <w:t xml:space="preserve">Ясеновская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средняя общеобразовательная школа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»</w:t>
            </w:r>
            <w:r/>
          </w:p>
          <w:p>
            <w:pPr>
              <w:pStyle w:val="643"/>
              <w:ind w:left="482"/>
              <w:spacing w:line="25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</w:t>
            </w:r>
            <w:r>
              <w:rPr>
                <w:spacing w:val="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«31</w:t>
            </w:r>
            <w:r>
              <w:rPr>
                <w:sz w:val="24"/>
                <w:lang w:val="ru-RU"/>
              </w:rPr>
              <w:t xml:space="preserve">»</w:t>
            </w:r>
            <w:r>
              <w:rPr>
                <w:spacing w:val="-3"/>
                <w:sz w:val="24"/>
                <w:lang w:val="ru-RU"/>
              </w:rPr>
              <w:t xml:space="preserve"> августа</w:t>
            </w:r>
            <w:r>
              <w:rPr>
                <w:sz w:val="24"/>
                <w:lang w:val="ru-RU"/>
              </w:rPr>
              <w:t xml:space="preserve"> 2022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№</w:t>
            </w:r>
            <w:r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2</w:t>
            </w:r>
            <w:r>
              <w:rPr>
                <w:sz w:val="24"/>
                <w:lang w:val="ru-RU"/>
              </w:rPr>
              <w:t xml:space="preserve">32</w:t>
            </w:r>
            <w:r/>
          </w:p>
        </w:tc>
      </w:tr>
    </w:tbl>
    <w:p>
      <w:pPr>
        <w:ind w:left="40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textWrapping" w:clear="all"/>
      </w:r>
      <w:r/>
    </w:p>
    <w:p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ПОЛОЖЕНИЕ</w:t>
      </w:r>
      <w:r/>
    </w:p>
    <w:p>
      <w:pPr>
        <w:spacing w:line="199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 организации образовательного процесса с использованием электронного обучения и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дистанционных образовательных технологий</w:t>
      </w:r>
      <w:r/>
    </w:p>
    <w:p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numPr>
          <w:ilvl w:val="0"/>
          <w:numId w:val="1"/>
        </w:numPr>
        <w:ind w:left="4060" w:hanging="364"/>
        <w:tabs>
          <w:tab w:val="left" w:pos="4060" w:leader="none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Общие положения</w:t>
      </w:r>
      <w:r/>
    </w:p>
    <w:p>
      <w:pPr>
        <w:spacing w:line="283" w:lineRule="exac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устанавливает правила реализации в МБОУ «</w:t>
      </w:r>
      <w:r>
        <w:rPr>
          <w:rFonts w:eastAsia="Times New Roman"/>
          <w:sz w:val="24"/>
          <w:szCs w:val="24"/>
        </w:rPr>
        <w:t xml:space="preserve">Ясеновская</w:t>
      </w:r>
      <w:r>
        <w:rPr>
          <w:rFonts w:eastAsia="Times New Roman"/>
          <w:sz w:val="24"/>
          <w:szCs w:val="24"/>
        </w:rPr>
        <w:t xml:space="preserve"> общеобразовательная школа»  (далее Школа) общеобразовательных программ с использованием дистанционных образовательных технологий и электронного обучения</w:t>
      </w:r>
      <w:r/>
    </w:p>
    <w:p>
      <w:pPr>
        <w:ind w:lef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Настоящее Положение разработано в соответствии </w:t>
      </w:r>
      <w:r>
        <w:rPr>
          <w:rFonts w:eastAsia="Times New Roman"/>
          <w:sz w:val="24"/>
          <w:szCs w:val="24"/>
        </w:rPr>
        <w:t xml:space="preserve">с</w:t>
      </w:r>
      <w:r>
        <w:rPr>
          <w:rFonts w:eastAsia="Times New Roman"/>
          <w:sz w:val="24"/>
          <w:szCs w:val="24"/>
        </w:rPr>
        <w:t xml:space="preserve">:</w:t>
      </w:r>
      <w:r/>
    </w:p>
    <w:p>
      <w:pPr>
        <w:jc w:val="both"/>
        <w:tabs>
          <w:tab w:val="left" w:pos="11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-Законом РФ от 29.12.2012 № 273 «Об образовании в Российской Федерации» (ст.16);</w:t>
      </w:r>
      <w:r/>
    </w:p>
    <w:p>
      <w:pPr>
        <w:jc w:val="both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-</w:t>
      </w:r>
      <w:r>
        <w:rPr>
          <w:rFonts w:eastAsia="Times New Roman"/>
          <w:sz w:val="24"/>
          <w:szCs w:val="24"/>
        </w:rPr>
        <w:t xml:space="preserve">Приказом  </w:t>
      </w:r>
      <w:r>
        <w:rPr>
          <w:rFonts w:eastAsia="Times New Roman"/>
          <w:sz w:val="24"/>
          <w:szCs w:val="24"/>
        </w:rPr>
        <w:t xml:space="preserve">Минобрнауки</w:t>
      </w:r>
      <w:r>
        <w:rPr>
          <w:rFonts w:eastAsia="Times New Roman"/>
          <w:sz w:val="24"/>
          <w:szCs w:val="24"/>
        </w:rPr>
        <w:t xml:space="preserve">  РФ  от  23.08.2017  N  816  "Об  утверждении  Порядка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tabs>
          <w:tab w:val="left" w:pos="1133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r>
        <w:rPr>
          <w:rFonts w:eastAsia="Times New Roman"/>
          <w:sz w:val="24"/>
          <w:szCs w:val="24"/>
        </w:rPr>
        <w:t xml:space="preserve">МОиН</w:t>
      </w:r>
      <w:r>
        <w:rPr>
          <w:rFonts w:eastAsia="Times New Roman"/>
          <w:sz w:val="24"/>
          <w:szCs w:val="24"/>
        </w:rPr>
        <w:t xml:space="preserve"> РФ № 1015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от 30.08.2013;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</w:t>
      </w:r>
      <w:r>
        <w:rPr>
          <w:rFonts w:eastAsia="Times New Roman"/>
          <w:sz w:val="24"/>
          <w:szCs w:val="24"/>
        </w:rPr>
        <w:t xml:space="preserve">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Школа вправе испол</w:t>
      </w:r>
      <w:r>
        <w:rPr>
          <w:rFonts w:eastAsia="Times New Roman"/>
          <w:sz w:val="24"/>
          <w:szCs w:val="24"/>
        </w:rPr>
        <w:t xml:space="preserve">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r>
        <w:rPr>
          <w:rFonts w:eastAsia="Times New Roman"/>
          <w:sz w:val="24"/>
          <w:szCs w:val="24"/>
        </w:rPr>
        <w:t xml:space="preserve">Соотношение объема проведенных часов, лабораторных и практических занятий с испол</w:t>
      </w:r>
      <w:r>
        <w:rPr>
          <w:rFonts w:eastAsia="Times New Roman"/>
          <w:sz w:val="24"/>
          <w:szCs w:val="24"/>
        </w:rPr>
        <w:t xml:space="preserve">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r/>
    </w:p>
    <w:p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ЭО и ДОТ могут использоваться при непосредственном взаимодействии педагогического работника с </w:t>
      </w:r>
      <w:r>
        <w:rPr>
          <w:rFonts w:eastAsia="Times New Roman"/>
          <w:sz w:val="24"/>
          <w:szCs w:val="24"/>
        </w:rPr>
        <w:t xml:space="preserve">обучающимися</w:t>
      </w:r>
      <w:r>
        <w:rPr>
          <w:rFonts w:eastAsia="Times New Roman"/>
          <w:sz w:val="24"/>
          <w:szCs w:val="24"/>
        </w:rPr>
        <w:t xml:space="preserve"> для решения задач </w:t>
      </w:r>
      <w:r>
        <w:rPr>
          <w:rFonts w:eastAsia="Times New Roman"/>
          <w:sz w:val="24"/>
          <w:szCs w:val="24"/>
        </w:rPr>
        <w:t xml:space="preserve">персонализации</w:t>
      </w:r>
      <w:r>
        <w:rPr>
          <w:rFonts w:eastAsia="Times New Roman"/>
          <w:sz w:val="24"/>
          <w:szCs w:val="24"/>
        </w:rPr>
        <w:t xml:space="preserve"> образовательного процесса.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  <w:r/>
    </w:p>
    <w:p>
      <w:pPr>
        <w:jc w:val="both"/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1.6. ЭО и ДОТ обеспечиваются применением совокупности образовательных </w:t>
      </w:r>
      <w:r>
        <w:rPr>
          <w:rFonts w:eastAsia="Times New Roman"/>
          <w:sz w:val="24"/>
          <w:szCs w:val="24"/>
        </w:rPr>
        <w:t xml:space="preserve">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/>
    </w:p>
    <w:p>
      <w:pPr>
        <w:spacing w:line="217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1.7. Основными элементами системы ЭО и ДОТ являются: образовательные </w:t>
      </w:r>
      <w:r>
        <w:rPr>
          <w:rFonts w:eastAsia="Times New Roman"/>
          <w:sz w:val="24"/>
          <w:szCs w:val="24"/>
        </w:rPr>
        <w:t xml:space="preserve">онлайн-платформы</w:t>
      </w:r>
      <w:r>
        <w:rPr>
          <w:rFonts w:eastAsia="Times New Roman"/>
          <w:sz w:val="24"/>
          <w:szCs w:val="24"/>
        </w:rPr>
        <w:t xml:space="preserve">; цифровые образовательные ресурсы, размещенные на образовательных сайтах; видеоконференции; </w:t>
      </w:r>
      <w:r>
        <w:rPr>
          <w:rFonts w:eastAsia="Times New Roman"/>
          <w:sz w:val="24"/>
          <w:szCs w:val="24"/>
        </w:rPr>
        <w:t xml:space="preserve">вебинары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 xml:space="preserve">skype</w:t>
      </w:r>
      <w:r>
        <w:rPr>
          <w:rFonts w:eastAsia="Times New Roman"/>
          <w:sz w:val="24"/>
          <w:szCs w:val="24"/>
        </w:rPr>
        <w:t xml:space="preserve"> – общение; </w:t>
      </w:r>
      <w:r>
        <w:rPr>
          <w:rFonts w:eastAsia="Times New Roman"/>
          <w:sz w:val="24"/>
          <w:szCs w:val="24"/>
        </w:rPr>
        <w:t xml:space="preserve">e-mail</w:t>
      </w:r>
      <w:r>
        <w:rPr>
          <w:rFonts w:eastAsia="Times New Roman"/>
          <w:sz w:val="24"/>
          <w:szCs w:val="24"/>
        </w:rPr>
        <w:t xml:space="preserve">; облачные сервисы; электронные носители </w:t>
      </w:r>
      <w:r>
        <w:rPr>
          <w:rFonts w:eastAsia="Times New Roman"/>
          <w:sz w:val="24"/>
          <w:szCs w:val="24"/>
        </w:rPr>
        <w:t xml:space="preserve">мультимедийных</w:t>
      </w:r>
      <w:r>
        <w:rPr>
          <w:rFonts w:eastAsia="Times New Roman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  <w:r/>
    </w:p>
    <w:p>
      <w:pPr>
        <w:spacing w:line="22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  <w:r/>
    </w:p>
    <w:p>
      <w:pPr>
        <w:spacing w:line="181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108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Лекция;</w:t>
      </w:r>
      <w:r/>
    </w:p>
    <w:p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7340"/>
        <w:spacing w:line="229" w:lineRule="auto"/>
        <w:tabs>
          <w:tab w:val="left" w:pos="1080" w:leader="none"/>
        </w:tabs>
        <w:rPr>
          <w:rFonts w:ascii="Courier New" w:hAnsi="Courier New" w:eastAsia="Courier New" w:cs="Courier New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Консультация; Семинар;</w:t>
      </w:r>
      <w:r/>
    </w:p>
    <w:p>
      <w:pPr>
        <w:spacing w:line="11" w:lineRule="exact"/>
        <w:rPr>
          <w:rFonts w:ascii="Courier New" w:hAnsi="Courier New" w:eastAsia="Courier New" w:cs="Courier New"/>
          <w:sz w:val="23"/>
          <w:szCs w:val="23"/>
        </w:rPr>
      </w:pPr>
      <w:r>
        <w:rPr>
          <w:rFonts w:ascii="Courier New" w:hAnsi="Courier New" w:eastAsia="Courier New" w:cs="Courier New"/>
          <w:sz w:val="23"/>
          <w:szCs w:val="23"/>
        </w:rPr>
      </w:r>
      <w:r/>
    </w:p>
    <w:p>
      <w:pPr>
        <w:ind w:right="6500"/>
        <w:spacing w:line="220" w:lineRule="auto"/>
        <w:rPr>
          <w:rFonts w:ascii="Courier New" w:hAnsi="Courier New" w:eastAsia="Courier New" w:cs="Courier New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Практическое занятие;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Лабораторная работа;</w:t>
      </w:r>
      <w:r>
        <w:rPr>
          <w:rFonts w:ascii="Courier New" w:hAnsi="Courier New" w:eastAsia="Courier New" w:cs="Courier New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Контрольная работа;</w:t>
      </w:r>
      <w:r/>
    </w:p>
    <w:p>
      <w:pPr>
        <w:spacing w:line="16" w:lineRule="exact"/>
        <w:rPr>
          <w:rFonts w:ascii="Courier New" w:hAnsi="Courier New" w:eastAsia="Courier New" w:cs="Courier New"/>
          <w:sz w:val="23"/>
          <w:szCs w:val="23"/>
        </w:rPr>
      </w:pPr>
      <w:r>
        <w:rPr>
          <w:rFonts w:ascii="Courier New" w:hAnsi="Courier New" w:eastAsia="Courier New" w:cs="Courier New"/>
          <w:sz w:val="23"/>
          <w:szCs w:val="23"/>
        </w:rPr>
      </w:r>
      <w:r/>
    </w:p>
    <w:p>
      <w:pPr>
        <w:ind w:right="4700"/>
        <w:spacing w:line="217" w:lineRule="auto"/>
        <w:rPr>
          <w:rFonts w:ascii="Courier New" w:hAnsi="Courier New" w:eastAsia="Courier New" w:cs="Courier New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Самостоятельная внеаудиторная работа;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Научно-исследовательская работа.</w:t>
      </w:r>
      <w:r/>
    </w:p>
    <w:p>
      <w:pPr>
        <w:spacing w:line="214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140"/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Сопровождение предметных дистанционных курсов может осуществляться в следующих режимах:</w:t>
      </w:r>
      <w:r/>
    </w:p>
    <w:p>
      <w:pPr>
        <w:spacing w:line="213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6520"/>
        <w:jc w:val="both"/>
        <w:spacing w:line="227" w:lineRule="auto"/>
        <w:tabs>
          <w:tab w:val="left" w:pos="1140" w:leader="none"/>
        </w:tabs>
        <w:rPr>
          <w:rFonts w:ascii="Courier New" w:hAnsi="Courier New" w:eastAsia="Courier New" w:cs="Courier New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Тестирование </w:t>
      </w:r>
      <w:r>
        <w:rPr>
          <w:rFonts w:eastAsia="Times New Roman"/>
          <w:sz w:val="23"/>
          <w:szCs w:val="23"/>
        </w:rPr>
        <w:t xml:space="preserve">on-line</w:t>
      </w:r>
      <w:r>
        <w:rPr>
          <w:rFonts w:eastAsia="Times New Roman"/>
          <w:sz w:val="23"/>
          <w:szCs w:val="23"/>
        </w:rPr>
        <w:t xml:space="preserve">; Консультации</w:t>
      </w:r>
      <w:r>
        <w:rPr>
          <w:rFonts w:ascii="Courier New" w:hAnsi="Courier New" w:eastAsia="Courier New" w:cs="Courier New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on-line</w:t>
      </w:r>
      <w:r>
        <w:rPr>
          <w:rFonts w:eastAsia="Times New Roman"/>
          <w:sz w:val="23"/>
          <w:szCs w:val="23"/>
        </w:rPr>
        <w:t xml:space="preserve">;</w:t>
      </w:r>
      <w:r/>
    </w:p>
    <w:p>
      <w:pPr>
        <w:spacing w:line="225" w:lineRule="auto"/>
        <w:rPr>
          <w:rFonts w:ascii="Courier New" w:hAnsi="Courier New" w:eastAsia="Courier New" w:cs="Courier New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Предоставление методических материалов;</w:t>
      </w:r>
      <w:r/>
    </w:p>
    <w:p>
      <w:pPr>
        <w:spacing w:line="11" w:lineRule="exact"/>
        <w:rPr>
          <w:rFonts w:ascii="Courier New" w:hAnsi="Courier New" w:eastAsia="Courier New" w:cs="Courier New"/>
          <w:sz w:val="23"/>
          <w:szCs w:val="23"/>
        </w:rPr>
      </w:pPr>
      <w:r>
        <w:rPr>
          <w:rFonts w:ascii="Courier New" w:hAnsi="Courier New" w:eastAsia="Courier New" w:cs="Courier New"/>
          <w:sz w:val="23"/>
          <w:szCs w:val="23"/>
        </w:rPr>
      </w:r>
      <w:r/>
    </w:p>
    <w:p>
      <w:pPr>
        <w:spacing w:line="219" w:lineRule="auto"/>
        <w:rPr>
          <w:rFonts w:ascii="Courier New" w:hAnsi="Courier New" w:eastAsia="Courier New" w:cs="Courier New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Сопровождение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off-line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(проверка тестов,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контрольных работ,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различные виды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текущего контроля и промежуточной аттестации);</w:t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4"/>
        </w:numPr>
        <w:ind w:left="4280" w:hanging="253"/>
        <w:tabs>
          <w:tab w:val="left" w:pos="428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Цели и задачи</w:t>
      </w:r>
      <w:r/>
    </w:p>
    <w:p>
      <w:pPr>
        <w:spacing w:line="207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r>
        <w:rPr>
          <w:rFonts w:eastAsia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</w:t>
      </w:r>
      <w:r>
        <w:rPr>
          <w:rFonts w:eastAsia="Times New Roman"/>
          <w:sz w:val="24"/>
          <w:szCs w:val="24"/>
        </w:rPr>
        <w:t xml:space="preserve">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</w:t>
      </w:r>
      <w:r>
        <w:rPr>
          <w:rFonts w:eastAsia="Times New Roman"/>
          <w:sz w:val="24"/>
          <w:szCs w:val="24"/>
        </w:rPr>
        <w:t xml:space="preserve">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>
        <w:rPr>
          <w:rFonts w:eastAsia="Times New Roman"/>
          <w:sz w:val="24"/>
          <w:szCs w:val="24"/>
        </w:rPr>
        <w:t xml:space="preserve"> работы.</w:t>
      </w:r>
      <w:r/>
    </w:p>
    <w:p>
      <w:pPr>
        <w:spacing w:line="19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Использование дистанционных образовательных технологий и электронного обучения способствует решению следующих задач:</w:t>
      </w:r>
      <w:r/>
    </w:p>
    <w:p>
      <w:pPr>
        <w:spacing w:line="1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25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Созданию условий для реализации индивидуальной образовательной траектории и </w:t>
      </w:r>
      <w:r>
        <w:rPr>
          <w:rFonts w:eastAsia="Times New Roman"/>
          <w:sz w:val="24"/>
          <w:szCs w:val="24"/>
        </w:rPr>
        <w:t xml:space="preserve">персонализации</w:t>
      </w:r>
      <w:r>
        <w:rPr>
          <w:rFonts w:eastAsia="Times New Roman"/>
          <w:sz w:val="24"/>
          <w:szCs w:val="24"/>
        </w:rPr>
        <w:t xml:space="preserve"> обучения;</w:t>
      </w:r>
      <w:r/>
    </w:p>
    <w:p>
      <w:pPr>
        <w:spacing w:line="1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361"/>
        <w:spacing w:line="225" w:lineRule="auto"/>
        <w:tabs>
          <w:tab w:val="left" w:pos="700" w:leader="none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Повышению качества обучения за счет применения средств современных информационных и коммуникационных технологий;</w:t>
      </w:r>
      <w:r/>
    </w:p>
    <w:p>
      <w:pPr>
        <w:spacing w:line="1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 w:hanging="359"/>
        <w:spacing w:line="225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Открытый доступ к различным информационным ресурсам для образовательного процесса в любое удобное для обучающегося время;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Созданию единой образовательной среды Школы;</w:t>
      </w:r>
      <w:r/>
    </w:p>
    <w:p>
      <w:pPr>
        <w:numPr>
          <w:ilvl w:val="0"/>
          <w:numId w:val="5"/>
        </w:numPr>
        <w:ind w:left="720" w:hanging="362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Повышению эффективности  учебной  деятельности, интенсификации самостоятельной</w:t>
      </w:r>
      <w:r/>
    </w:p>
    <w:p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работы </w:t>
      </w:r>
      <w:r>
        <w:rPr>
          <w:rFonts w:eastAsia="Times New Roman"/>
          <w:sz w:val="24"/>
          <w:szCs w:val="24"/>
        </w:rPr>
        <w:t xml:space="preserve">обучающихся</w:t>
      </w:r>
      <w:r>
        <w:rPr>
          <w:rFonts w:eastAsia="Times New Roman"/>
          <w:sz w:val="24"/>
          <w:szCs w:val="24"/>
        </w:rPr>
        <w:t xml:space="preserve">;</w:t>
      </w:r>
      <w:r/>
    </w:p>
    <w:p>
      <w:pPr>
        <w:numPr>
          <w:ilvl w:val="0"/>
          <w:numId w:val="6"/>
        </w:numPr>
        <w:ind w:left="720" w:hanging="362"/>
        <w:spacing w:line="221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Повышению эффективности организации учебного процесса.</w:t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Основными принципами применения ЭО и ДОТ являются:</w:t>
      </w:r>
      <w:r/>
    </w:p>
    <w:p>
      <w:pPr>
        <w:spacing w:line="217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 w:hanging="359"/>
        <w:jc w:val="both"/>
        <w:spacing w:line="230" w:lineRule="auto"/>
        <w:tabs>
          <w:tab w:val="left" w:pos="0" w:leader="none"/>
        </w:tabs>
        <w:rPr>
          <w:sz w:val="20"/>
          <w:szCs w:val="20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  <w:r/>
    </w:p>
    <w:p>
      <w:pPr>
        <w:numPr>
          <w:ilvl w:val="0"/>
          <w:numId w:val="7"/>
        </w:numPr>
        <w:ind w:left="720" w:hanging="362"/>
        <w:spacing w:line="224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  </w:t>
      </w:r>
      <w:r>
        <w:rPr>
          <w:rFonts w:eastAsia="Times New Roman"/>
          <w:sz w:val="24"/>
          <w:szCs w:val="24"/>
        </w:rPr>
        <w:t xml:space="preserve">персонализации</w:t>
      </w:r>
      <w:r>
        <w:rPr>
          <w:rFonts w:eastAsia="Times New Roman"/>
          <w:sz w:val="24"/>
          <w:szCs w:val="24"/>
        </w:rPr>
        <w:t xml:space="preserve">,   выражающийся  в   создании   условий   (педагогических,</w:t>
      </w:r>
      <w:r/>
    </w:p>
    <w:p>
      <w:pPr>
        <w:spacing w:line="15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организационных</w:t>
      </w:r>
      <w:r>
        <w:rPr>
          <w:rFonts w:eastAsia="Times New Roman"/>
          <w:sz w:val="24"/>
          <w:szCs w:val="24"/>
        </w:rPr>
        <w:t xml:space="preserve"> и технических) для реализации индивидуальной образовательной траектории обучающегося;</w:t>
      </w:r>
      <w:r/>
    </w:p>
    <w:p>
      <w:pPr>
        <w:spacing w:line="17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8"/>
        </w:numPr>
        <w:ind w:left="720" w:hanging="362"/>
        <w:jc w:val="both"/>
        <w:spacing w:line="225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/>
    </w:p>
    <w:p>
      <w:pPr>
        <w:spacing w:line="3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среды;</w:t>
      </w:r>
      <w:r/>
    </w:p>
    <w:p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9"/>
        </w:numPr>
        <w:ind w:left="720" w:hanging="362"/>
        <w:jc w:val="both"/>
        <w:spacing w:line="231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/>
    </w:p>
    <w:p>
      <w:pPr>
        <w:spacing w:line="15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проведения учебных занятий с применением дистанционных образовательных технологий и сетевых средств обучения;</w:t>
      </w:r>
      <w:r/>
    </w:p>
    <w:p>
      <w:pPr>
        <w:numPr>
          <w:ilvl w:val="0"/>
          <w:numId w:val="10"/>
        </w:numPr>
        <w:ind w:left="720" w:hanging="362"/>
        <w:spacing w:line="222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 гибкости,  дающий  возможность  участникам  учебного  процесса  работать  </w:t>
      </w:r>
      <w:r>
        <w:rPr>
          <w:rFonts w:eastAsia="Times New Roman"/>
          <w:sz w:val="24"/>
          <w:szCs w:val="24"/>
        </w:rPr>
        <w:t xml:space="preserve">в</w:t>
      </w:r>
      <w:r/>
    </w:p>
    <w:p>
      <w:pPr>
        <w:spacing w:line="4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необходимом для них </w:t>
      </w:r>
      <w:r>
        <w:rPr>
          <w:rFonts w:eastAsia="Times New Roman"/>
          <w:sz w:val="24"/>
          <w:szCs w:val="24"/>
        </w:rPr>
        <w:t xml:space="preserve">темпе</w:t>
      </w:r>
      <w:r>
        <w:rPr>
          <w:rFonts w:eastAsia="Times New Roman"/>
          <w:sz w:val="24"/>
          <w:szCs w:val="24"/>
        </w:rPr>
        <w:t xml:space="preserve"> и в удобное для себя время;</w:t>
      </w:r>
      <w:r/>
    </w:p>
    <w:p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11"/>
        </w:numPr>
        <w:ind w:left="720" w:hanging="362"/>
        <w:jc w:val="both"/>
        <w:spacing w:line="230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/>
    </w:p>
    <w:p>
      <w:pPr>
        <w:spacing w:line="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обучающегося;</w:t>
      </w:r>
      <w:r/>
    </w:p>
    <w:p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 w:hanging="359"/>
        <w:spacing w:line="227" w:lineRule="auto"/>
        <w:tabs>
          <w:tab w:val="left" w:pos="700" w:leader="none"/>
        </w:tabs>
        <w:rPr>
          <w:sz w:val="20"/>
          <w:szCs w:val="20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Принцип оперативности и объективности оценивания учебных достижений обучающихся.</w:t>
      </w:r>
      <w:r/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 Основными направлениями деятельности являются:</w:t>
      </w:r>
      <w:r/>
    </w:p>
    <w:p>
      <w:pPr>
        <w:spacing w:line="179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возможности применения в учебной деятельности ЭО и ДОТ;</w:t>
      </w:r>
      <w:r/>
    </w:p>
    <w:p>
      <w:pPr>
        <w:spacing w:line="15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 w:hanging="359"/>
        <w:spacing w:line="225" w:lineRule="auto"/>
        <w:tabs>
          <w:tab w:val="left" w:pos="700" w:leader="none"/>
        </w:tabs>
        <w:rPr>
          <w:sz w:val="20"/>
          <w:szCs w:val="20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Обеспечение возможности эффективной подготовки к текущему контролю и промежуточной аттестации по ряду учебных дисциплин;</w:t>
      </w:r>
      <w:r/>
    </w:p>
    <w:p>
      <w:pPr>
        <w:numPr>
          <w:ilvl w:val="0"/>
          <w:numId w:val="13"/>
        </w:numPr>
        <w:ind w:left="720" w:hanging="362"/>
        <w:spacing w:line="226" w:lineRule="auto"/>
        <w:tabs>
          <w:tab w:val="left" w:pos="72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исследовательской и проектной деятельности </w:t>
      </w:r>
      <w:r>
        <w:rPr>
          <w:rFonts w:eastAsia="Times New Roman"/>
          <w:sz w:val="24"/>
          <w:szCs w:val="24"/>
        </w:rPr>
        <w:t xml:space="preserve">обучающихся</w:t>
      </w:r>
      <w:r>
        <w:rPr>
          <w:rFonts w:eastAsia="Times New Roman"/>
          <w:sz w:val="24"/>
          <w:szCs w:val="24"/>
        </w:rPr>
        <w:t xml:space="preserve">;</w:t>
      </w:r>
      <w:r/>
    </w:p>
    <w:p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20" w:hanging="359"/>
        <w:spacing w:line="227" w:lineRule="auto"/>
        <w:tabs>
          <w:tab w:val="left" w:pos="700" w:leader="none"/>
        </w:tabs>
        <w:rPr>
          <w:sz w:val="20"/>
          <w:szCs w:val="20"/>
        </w:rPr>
      </w:pPr>
      <w:r>
        <w:rPr>
          <w:rFonts w:ascii="Courier New" w:hAnsi="Courier New" w:eastAsia="Courier New" w:cs="Courier New"/>
          <w:sz w:val="24"/>
          <w:szCs w:val="24"/>
        </w:rPr>
        <w:t xml:space="preserve"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Обеспечение подготовки и участия в дистанционных конференциях, олимпиадах, конкурсах.</w:t>
      </w:r>
      <w:r/>
    </w:p>
    <w:p>
      <w:pPr>
        <w:spacing w:line="28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14"/>
        </w:numPr>
        <w:ind w:left="1580" w:hanging="362"/>
        <w:tabs>
          <w:tab w:val="left" w:pos="158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Участники образовательного процесса с использованием ЭО и ДОТ</w:t>
      </w:r>
      <w:r/>
    </w:p>
    <w:p>
      <w:pPr>
        <w:spacing w:line="283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300"/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3.1.Участниками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r>
        <w:rPr>
          <w:rFonts w:eastAsia="Times New Roman"/>
          <w:sz w:val="24"/>
          <w:szCs w:val="24"/>
        </w:rPr>
        <w:t xml:space="preserve">обучающихся</w:t>
      </w:r>
      <w:r>
        <w:rPr>
          <w:rFonts w:eastAsia="Times New Roman"/>
          <w:sz w:val="24"/>
          <w:szCs w:val="24"/>
        </w:rPr>
        <w:t xml:space="preserve">.</w:t>
      </w:r>
      <w:r/>
    </w:p>
    <w:p>
      <w:pPr>
        <w:ind w:firstLine="300"/>
        <w:spacing w:line="1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300"/>
        <w:jc w:val="both"/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Права и обязанности </w:t>
      </w:r>
      <w:r>
        <w:rPr>
          <w:rFonts w:eastAsia="Times New Roman"/>
          <w:sz w:val="24"/>
          <w:szCs w:val="24"/>
        </w:rPr>
        <w:t xml:space="preserve">обучающихся</w:t>
      </w:r>
      <w:r>
        <w:rPr>
          <w:rFonts w:eastAsia="Times New Roman"/>
          <w:sz w:val="24"/>
          <w:szCs w:val="24"/>
        </w:rPr>
        <w:t xml:space="preserve">, осваивающие общеобразовательные программы с использованием ЭО и ДОТ, определяются законодательством Российской Федерации.</w:t>
      </w:r>
      <w:r/>
    </w:p>
    <w:p>
      <w:pPr>
        <w:ind w:firstLine="300"/>
        <w:spacing w:line="1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300"/>
        <w:jc w:val="both"/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 Образовательный процесс с использованием ЭО и ДОТ организуется для </w:t>
      </w:r>
      <w:r>
        <w:rPr>
          <w:rFonts w:eastAsia="Times New Roman"/>
          <w:sz w:val="24"/>
          <w:szCs w:val="24"/>
        </w:rPr>
        <w:t xml:space="preserve">обучающихся</w:t>
      </w:r>
      <w:r>
        <w:rPr>
          <w:rFonts w:eastAsia="Times New Roman"/>
          <w:sz w:val="24"/>
          <w:szCs w:val="24"/>
        </w:rPr>
        <w:t xml:space="preserve"> по основным направлениям учебной деятельности.</w:t>
      </w:r>
      <w:r/>
    </w:p>
    <w:p>
      <w:pPr>
        <w:ind w:firstLine="300"/>
        <w:spacing w:line="1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300"/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Образовательный процесс с использованием ЭО и ДОТ осуществляют педагогические работники, прошедшие соответствующую подготовку.</w:t>
      </w:r>
      <w:r/>
    </w:p>
    <w:p>
      <w:pPr>
        <w:ind w:firstLine="300"/>
        <w:spacing w:line="1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300"/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  <w:r/>
    </w:p>
    <w:p>
      <w:pPr>
        <w:ind w:firstLine="10"/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r>
        <w:rPr>
          <w:rFonts w:eastAsia="Times New Roman"/>
          <w:sz w:val="24"/>
          <w:szCs w:val="24"/>
        </w:rPr>
        <w:t xml:space="preserve">и ООО</w:t>
      </w:r>
      <w:r>
        <w:rPr>
          <w:rFonts w:eastAsia="Times New Roman"/>
          <w:sz w:val="24"/>
          <w:szCs w:val="24"/>
        </w:rPr>
        <w:t xml:space="preserve">.</w:t>
      </w:r>
      <w:r/>
    </w:p>
    <w:p>
      <w:pPr>
        <w:spacing w:line="1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10"/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Обучающийся д</w:t>
      </w:r>
      <w:r>
        <w:rPr>
          <w:rFonts w:eastAsia="Times New Roman"/>
          <w:sz w:val="24"/>
          <w:szCs w:val="24"/>
        </w:rPr>
        <w:t xml:space="preserve">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  <w:r/>
    </w:p>
    <w:p>
      <w:pPr>
        <w:spacing w:line="19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20" w:firstLine="10"/>
        <w:jc w:val="both"/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3.8. Обучающийся должен иметь навыки и опыт обучения и самообучения с использованием цифровых образовательных ресурсов.</w:t>
      </w:r>
      <w:r/>
    </w:p>
    <w:p>
      <w:pPr>
        <w:spacing w:line="28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15"/>
        </w:numPr>
        <w:ind w:left="1960" w:hanging="355"/>
        <w:tabs>
          <w:tab w:val="left" w:pos="196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дистанционного и электронного обучения</w:t>
      </w:r>
      <w:r/>
    </w:p>
    <w:p>
      <w:pPr>
        <w:spacing w:line="10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380" w:hanging="360"/>
        <w:jc w:val="both"/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4.1.Школа обеспечивает каждому обучающемуся возможность доступа к средствам ЭО и ДОТ, в т.ч. к образовательной </w:t>
      </w:r>
      <w:r>
        <w:rPr>
          <w:rFonts w:eastAsia="Times New Roman"/>
          <w:sz w:val="24"/>
          <w:szCs w:val="24"/>
        </w:rPr>
        <w:t xml:space="preserve">онлайн-платформе</w:t>
      </w:r>
      <w:r>
        <w:rPr>
          <w:rFonts w:eastAsia="Times New Roman"/>
          <w:sz w:val="24"/>
          <w:szCs w:val="24"/>
        </w:rPr>
        <w:t xml:space="preserve">, используемой Школой в качестве основного информационного ресурса, в объе</w:t>
      </w:r>
      <w:r>
        <w:rPr>
          <w:rFonts w:eastAsia="Times New Roman"/>
          <w:sz w:val="24"/>
          <w:szCs w:val="24"/>
        </w:rPr>
        <w:t xml:space="preserve">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r/>
    </w:p>
    <w:p>
      <w:pPr>
        <w:spacing w:line="21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380" w:hanging="360"/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</w:t>
      </w:r>
      <w:r>
        <w:rPr>
          <w:rFonts w:eastAsia="Times New Roman"/>
          <w:sz w:val="24"/>
          <w:szCs w:val="24"/>
        </w:rPr>
        <w:t xml:space="preserve">онлайн-платформе</w:t>
      </w:r>
      <w:r>
        <w:rPr>
          <w:rFonts w:eastAsia="Times New Roman"/>
          <w:sz w:val="24"/>
          <w:szCs w:val="24"/>
        </w:rPr>
        <w:t xml:space="preserve"> путем регистрации и выдачи персонального пароля.</w:t>
      </w:r>
      <w:r/>
    </w:p>
    <w:p>
      <w:pPr>
        <w:spacing w:line="11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380" w:hanging="360"/>
        <w:jc w:val="both"/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4.3.При оценке результатов обучения Школа обеспечивает контроль соблюдения условий проведения оценочных мероприятий.</w:t>
      </w:r>
      <w:r/>
    </w:p>
    <w:p>
      <w:pPr>
        <w:spacing w:line="1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 При использовании ЭО и ДОТ осуществляются следующие виды учебной деятельности:</w:t>
      </w:r>
      <w:r/>
    </w:p>
    <w:p>
      <w:pPr>
        <w:ind w:right="-3"/>
        <w:jc w:val="both"/>
        <w:spacing w:line="220" w:lineRule="auto"/>
        <w:tabs>
          <w:tab w:val="left" w:pos="74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Самостоятельное изучение учебного материала; </w:t>
      </w:r>
      <w:r/>
    </w:p>
    <w:p>
      <w:pPr>
        <w:ind w:right="-3"/>
        <w:jc w:val="both"/>
        <w:spacing w:line="220" w:lineRule="auto"/>
        <w:tabs>
          <w:tab w:val="left" w:pos="74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Учебные занятия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(лекционные и практические);</w:t>
      </w:r>
      <w:r>
        <w:rPr>
          <w:rFonts w:ascii="Courier New" w:hAnsi="Courier New" w:eastAsia="Courier New" w:cs="Courier New"/>
          <w:sz w:val="24"/>
          <w:szCs w:val="24"/>
        </w:rPr>
        <w:t xml:space="preserve"> </w:t>
      </w:r>
      <w:r/>
    </w:p>
    <w:p>
      <w:pPr>
        <w:ind w:right="-3"/>
        <w:jc w:val="both"/>
        <w:spacing w:line="220" w:lineRule="auto"/>
        <w:tabs>
          <w:tab w:val="left" w:pos="740" w:leader="none"/>
        </w:tabs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Консультации;</w:t>
      </w:r>
      <w:r/>
    </w:p>
    <w:p>
      <w:pPr>
        <w:spacing w:line="1" w:lineRule="exact"/>
        <w:rPr>
          <w:rFonts w:ascii="Courier New" w:hAnsi="Courier New" w:eastAsia="Courier New" w:cs="Courier New"/>
          <w:sz w:val="24"/>
          <w:szCs w:val="24"/>
        </w:rPr>
      </w:pPr>
      <w:r>
        <w:rPr>
          <w:rFonts w:ascii="Courier New" w:hAnsi="Courier New" w:eastAsia="Courier New" w:cs="Courier New"/>
          <w:sz w:val="24"/>
          <w:szCs w:val="24"/>
        </w:rPr>
      </w:r>
      <w:r/>
    </w:p>
    <w:p>
      <w:pPr>
        <w:spacing w:line="225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Текущий контроль;</w:t>
      </w:r>
      <w:r/>
    </w:p>
    <w:p>
      <w:pPr>
        <w:spacing w:line="221" w:lineRule="auto"/>
        <w:rPr>
          <w:rFonts w:ascii="Courier New" w:hAnsi="Courier New" w:eastAsia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Промежуточная аттестация.</w:t>
      </w:r>
      <w:r/>
    </w:p>
    <w:p>
      <w:pPr>
        <w:spacing w:line="1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4.5. Организация обучения с использованием ЭО и ДОТ в Школе осуществляется по 2 моделям:</w:t>
      </w:r>
      <w:r/>
    </w:p>
    <w:p>
      <w:pPr>
        <w:spacing w:line="8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left="740" w:hanging="359"/>
        <w:jc w:val="both"/>
        <w:spacing w:line="224" w:lineRule="auto"/>
        <w:tabs>
          <w:tab w:val="left" w:pos="720" w:leader="none"/>
        </w:tabs>
        <w:rPr>
          <w:sz w:val="20"/>
          <w:szCs w:val="20"/>
        </w:rPr>
      </w:pPr>
      <w:r>
        <w:rPr>
          <w:rFonts w:ascii="Symbol" w:hAnsi="Symbol" w:eastAsia="Symbol" w:cs="Symbol"/>
          <w:sz w:val="24"/>
          <w:szCs w:val="24"/>
        </w:rPr>
        <w:t xml:space="preserve"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r>
        <w:rPr>
          <w:rFonts w:eastAsia="Times New Roman"/>
          <w:sz w:val="24"/>
          <w:szCs w:val="24"/>
        </w:rPr>
        <w:t xml:space="preserve">обучающимися</w:t>
      </w:r>
      <w:r>
        <w:rPr>
          <w:rFonts w:eastAsia="Times New Roman"/>
          <w:sz w:val="24"/>
          <w:szCs w:val="24"/>
        </w:rPr>
        <w:t xml:space="preserve">;</w:t>
      </w:r>
      <w:r/>
    </w:p>
    <w:p>
      <w:pPr>
        <w:spacing w:line="27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17"/>
        </w:numPr>
        <w:ind w:left="740" w:hanging="369"/>
        <w:tabs>
          <w:tab w:val="left" w:pos="740" w:leader="none"/>
        </w:tabs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Модель </w:t>
      </w:r>
      <w:r>
        <w:rPr>
          <w:rFonts w:eastAsia="Times New Roman"/>
          <w:sz w:val="24"/>
          <w:szCs w:val="24"/>
        </w:rPr>
        <w:t xml:space="preserve">опосредственного</w:t>
      </w:r>
      <w:r>
        <w:rPr>
          <w:rFonts w:eastAsia="Times New Roman"/>
          <w:sz w:val="24"/>
          <w:szCs w:val="24"/>
        </w:rPr>
        <w:t xml:space="preserve"> осуществления взаимодействия педагога с </w:t>
      </w:r>
      <w:r>
        <w:rPr>
          <w:rFonts w:eastAsia="Times New Roman"/>
          <w:sz w:val="24"/>
          <w:szCs w:val="24"/>
        </w:rPr>
        <w:t xml:space="preserve">обучающимися</w:t>
      </w:r>
      <w:r>
        <w:rPr>
          <w:rFonts w:eastAsia="Times New Roman"/>
          <w:sz w:val="24"/>
          <w:szCs w:val="24"/>
        </w:rPr>
        <w:t xml:space="preserve">;</w:t>
      </w:r>
      <w:r/>
    </w:p>
    <w:p>
      <w:pPr>
        <w:spacing w:line="58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4.6. Модель непосредственного осуществления взаимодействия педагога с </w:t>
      </w:r>
      <w:r>
        <w:rPr>
          <w:rFonts w:eastAsia="Times New Roman"/>
          <w:sz w:val="24"/>
          <w:szCs w:val="24"/>
        </w:rPr>
        <w:t xml:space="preserve">обучающимися</w:t>
      </w:r>
      <w:r>
        <w:rPr>
          <w:rFonts w:eastAsia="Times New Roman"/>
          <w:sz w:val="24"/>
          <w:szCs w:val="24"/>
        </w:rPr>
        <w:t xml:space="preserve"> реализуется с использованием технологии смешанного обучения.</w:t>
      </w:r>
      <w:r/>
    </w:p>
    <w:p>
      <w:pPr>
        <w:spacing w:line="218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Смешанное обучение – современ</w:t>
      </w:r>
      <w:r>
        <w:rPr>
          <w:rFonts w:eastAsia="Times New Roman"/>
          <w:sz w:val="24"/>
          <w:szCs w:val="24"/>
        </w:rPr>
        <w:t xml:space="preserve">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/>
    </w:p>
    <w:p>
      <w:pPr>
        <w:spacing w:line="21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5" w:lineRule="auto"/>
        <w:rPr>
          <w:sz w:val="20"/>
          <w:szCs w:val="20"/>
        </w:rPr>
      </w:pPr>
      <w:r>
        <w:rPr>
          <w:rFonts w:eastAsia="Times New Roman"/>
          <w:color w:val="424245"/>
        </w:rPr>
        <w:t xml:space="preserve">4.7. </w:t>
      </w:r>
      <w:r>
        <w:rPr>
          <w:rFonts w:eastAsia="Times New Roman"/>
          <w:color w:val="000000"/>
          <w:sz w:val="24"/>
          <w:szCs w:val="24"/>
        </w:rPr>
        <w:t xml:space="preserve">Модель опосредованного осуществления взаимодействия педагога с обучающимися</w:t>
      </w:r>
      <w:r>
        <w:rPr>
          <w:rFonts w:eastAsia="Times New Roman"/>
          <w:color w:val="424245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может быть организована с разными категориями </w:t>
      </w:r>
      <w:r>
        <w:rPr>
          <w:rFonts w:eastAsia="Times New Roman"/>
          <w:color w:val="000000"/>
          <w:sz w:val="24"/>
          <w:szCs w:val="24"/>
        </w:rPr>
        <w:t xml:space="preserve">обучающихся</w:t>
      </w:r>
      <w:r>
        <w:rPr>
          <w:rFonts w:eastAsia="Times New Roman"/>
          <w:color w:val="000000"/>
          <w:sz w:val="24"/>
          <w:szCs w:val="24"/>
        </w:rPr>
        <w:t xml:space="preserve">:</w:t>
      </w:r>
      <w:r/>
    </w:p>
    <w:p>
      <w:pPr>
        <w:spacing w:line="232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18"/>
        </w:numPr>
        <w:ind w:left="720" w:right="20" w:hanging="358"/>
        <w:spacing w:line="226" w:lineRule="auto"/>
        <w:tabs>
          <w:tab w:val="left" w:pos="720" w:leader="none"/>
        </w:tabs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Обучающиеся</w:t>
      </w:r>
      <w:r>
        <w:rPr>
          <w:rFonts w:eastAsia="Times New Roman"/>
          <w:sz w:val="24"/>
          <w:szCs w:val="24"/>
        </w:rPr>
        <w:t xml:space="preserve">, проходящие подготовку к участию в олимпиадах, конкурсах на заключительных этапах;</w:t>
      </w:r>
      <w:r/>
    </w:p>
    <w:p>
      <w:pPr>
        <w:numPr>
          <w:ilvl w:val="0"/>
          <w:numId w:val="18"/>
        </w:numPr>
        <w:ind w:left="720" w:hanging="358"/>
        <w:spacing w:line="239" w:lineRule="auto"/>
        <w:tabs>
          <w:tab w:val="left" w:pos="720" w:leader="none"/>
        </w:tabs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Обучающиеся с высокой степенью успешности в освоении программ;</w:t>
      </w:r>
      <w:r/>
    </w:p>
    <w:p>
      <w:pPr>
        <w:spacing w:line="34" w:lineRule="exact"/>
        <w:rPr>
          <w:rFonts w:ascii="Symbol" w:hAnsi="Symbol" w:eastAsia="Symbol" w:cs="Symbol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</w:r>
      <w:r/>
    </w:p>
    <w:p>
      <w:pPr>
        <w:numPr>
          <w:ilvl w:val="0"/>
          <w:numId w:val="18"/>
        </w:numPr>
        <w:ind w:left="720" w:hanging="358"/>
        <w:spacing w:line="226" w:lineRule="auto"/>
        <w:tabs>
          <w:tab w:val="left" w:pos="720" w:leader="none"/>
        </w:tabs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Обучающиеся, пропускающие учебные занятия по уважительной причине (болезнь, участие в соревнованиях, конкурсах);</w:t>
      </w:r>
      <w:r/>
    </w:p>
    <w:p>
      <w:pPr>
        <w:numPr>
          <w:ilvl w:val="0"/>
          <w:numId w:val="18"/>
        </w:numPr>
        <w:ind w:left="720" w:hanging="358"/>
        <w:spacing w:line="235" w:lineRule="auto"/>
        <w:tabs>
          <w:tab w:val="left" w:pos="720" w:leader="none"/>
        </w:tabs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Обучающиеся по </w:t>
      </w:r>
      <w:r>
        <w:rPr>
          <w:rFonts w:eastAsia="Times New Roman"/>
          <w:sz w:val="24"/>
          <w:szCs w:val="24"/>
        </w:rPr>
        <w:t xml:space="preserve">очно-заочной</w:t>
      </w:r>
      <w:r>
        <w:rPr>
          <w:rFonts w:eastAsia="Times New Roman"/>
          <w:sz w:val="24"/>
          <w:szCs w:val="24"/>
        </w:rPr>
        <w:t xml:space="preserve"> форме обучения.</w:t>
      </w:r>
      <w:r/>
    </w:p>
    <w:p>
      <w:pPr>
        <w:jc w:val="both"/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 Опосредованное взаимодействие педагога с </w:t>
      </w:r>
      <w:r>
        <w:rPr>
          <w:rFonts w:eastAsia="Times New Roman"/>
          <w:sz w:val="24"/>
          <w:szCs w:val="24"/>
        </w:rPr>
        <w:t xml:space="preserve">обучающимися</w:t>
      </w:r>
      <w:r>
        <w:rPr>
          <w:rFonts w:eastAsia="Times New Roman"/>
          <w:sz w:val="24"/>
          <w:szCs w:val="24"/>
        </w:rPr>
        <w:t xml:space="preserve"> регламентируется Рабочим листом (Приложение №1) либо индивидуальным учебным планом обучающегося.</w:t>
      </w:r>
      <w:r/>
    </w:p>
    <w:p>
      <w:pPr>
        <w:spacing w:line="213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В Рабочем лист</w:t>
      </w:r>
      <w:r>
        <w:rPr>
          <w:rFonts w:eastAsia="Times New Roman"/>
          <w:sz w:val="24"/>
          <w:szCs w:val="24"/>
        </w:rPr>
        <w:t xml:space="preserve">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</w:t>
      </w:r>
      <w:r/>
    </w:p>
    <w:p>
      <w:pPr>
        <w:spacing w:line="221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20"/>
        <w:jc w:val="both"/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4.9. Организация </w:t>
      </w:r>
      <w:r>
        <w:rPr>
          <w:rFonts w:eastAsia="Times New Roman"/>
          <w:sz w:val="24"/>
          <w:szCs w:val="24"/>
        </w:rPr>
        <w:t xml:space="preserve">обучения</w:t>
      </w:r>
      <w:r>
        <w:rPr>
          <w:rFonts w:eastAsia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  <w:r/>
    </w:p>
    <w:p>
      <w:pPr>
        <w:spacing w:line="213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  <w:r/>
    </w:p>
    <w:p>
      <w:pPr>
        <w:spacing w:line="206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19"/>
        </w:numPr>
        <w:ind w:left="3420" w:hanging="249"/>
        <w:tabs>
          <w:tab w:val="left" w:pos="3420" w:leader="none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Заключительное положение</w:t>
      </w:r>
      <w:r/>
    </w:p>
    <w:p>
      <w:pPr>
        <w:spacing w:line="211" w:lineRule="exact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right="120"/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5"/>
      <w:numFmt w:val="lowerLetter"/>
      <w:isLgl w:val="false"/>
      <w:suff w:val="tab"/>
      <w:lvlText w:val="%1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8"/>
  </w:num>
  <w:num w:numId="11">
    <w:abstractNumId w:val="5"/>
  </w:num>
  <w:num w:numId="12">
    <w:abstractNumId w:val="16"/>
  </w:num>
  <w:num w:numId="13">
    <w:abstractNumId w:val="13"/>
  </w:num>
  <w:num w:numId="14">
    <w:abstractNumId w:val="18"/>
  </w:num>
  <w:num w:numId="15">
    <w:abstractNumId w:val="17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6"/>
    <w:next w:val="63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6"/>
    <w:next w:val="636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6"/>
    <w:next w:val="63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6"/>
    <w:next w:val="63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6"/>
    <w:next w:val="63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6"/>
    <w:next w:val="63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6"/>
    <w:next w:val="63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6"/>
    <w:next w:val="63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6"/>
    <w:next w:val="63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6"/>
    <w:next w:val="63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7"/>
    <w:link w:val="33"/>
    <w:uiPriority w:val="10"/>
    <w:rPr>
      <w:sz w:val="48"/>
      <w:szCs w:val="48"/>
    </w:rPr>
  </w:style>
  <w:style w:type="paragraph" w:styleId="35">
    <w:name w:val="Subtitle"/>
    <w:basedOn w:val="636"/>
    <w:next w:val="63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7"/>
    <w:link w:val="35"/>
    <w:uiPriority w:val="11"/>
    <w:rPr>
      <w:sz w:val="24"/>
      <w:szCs w:val="24"/>
    </w:rPr>
  </w:style>
  <w:style w:type="paragraph" w:styleId="37">
    <w:name w:val="Quote"/>
    <w:basedOn w:val="636"/>
    <w:next w:val="63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6"/>
    <w:next w:val="63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7"/>
    <w:link w:val="41"/>
    <w:uiPriority w:val="99"/>
  </w:style>
  <w:style w:type="paragraph" w:styleId="43">
    <w:name w:val="Footer"/>
    <w:basedOn w:val="63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7"/>
    <w:link w:val="43"/>
    <w:uiPriority w:val="99"/>
  </w:style>
  <w:style w:type="paragraph" w:styleId="45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7"/>
    <w:uiPriority w:val="99"/>
    <w:unhideWhenUsed/>
    <w:rPr>
      <w:vertAlign w:val="superscript"/>
    </w:rPr>
  </w:style>
  <w:style w:type="paragraph" w:styleId="177">
    <w:name w:val="endnote text"/>
    <w:basedOn w:val="63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7"/>
    <w:uiPriority w:val="99"/>
    <w:semiHidden/>
    <w:unhideWhenUsed/>
    <w:rPr>
      <w:vertAlign w:val="superscript"/>
    </w:rPr>
  </w:style>
  <w:style w:type="paragraph" w:styleId="180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  <w:pPr>
      <w:spacing w:after="0" w:line="240" w:lineRule="auto"/>
    </w:pPr>
    <w:rPr>
      <w:rFonts w:ascii="Times New Roman" w:hAnsi="Times New Roman" w:cs="Times New Roman" w:eastAsiaTheme="minorEastAsia"/>
      <w:lang w:eastAsia="ru-RU"/>
    </w:rPr>
  </w:style>
  <w:style w:type="character" w:styleId="637" w:default="1">
    <w:name w:val="Default Paragraph Font"/>
    <w:uiPriority w:val="1"/>
    <w:semiHidden/>
    <w:unhideWhenUsed/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table" w:styleId="640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41">
    <w:name w:val="Body Text"/>
    <w:basedOn w:val="636"/>
    <w:link w:val="642"/>
    <w:uiPriority w:val="1"/>
    <w:qFormat/>
    <w:pPr>
      <w:ind w:left="399" w:firstLine="566"/>
      <w:jc w:val="both"/>
      <w:widowControl w:val="off"/>
    </w:pPr>
    <w:rPr>
      <w:rFonts w:eastAsia="Times New Roman"/>
      <w:sz w:val="28"/>
      <w:szCs w:val="28"/>
      <w:lang w:eastAsia="en-US"/>
    </w:rPr>
  </w:style>
  <w:style w:type="character" w:styleId="642" w:customStyle="1">
    <w:name w:val="Основной текст Знак"/>
    <w:basedOn w:val="637"/>
    <w:link w:val="641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643" w:customStyle="1">
    <w:name w:val="Table Paragraph"/>
    <w:basedOn w:val="636"/>
    <w:uiPriority w:val="1"/>
    <w:qFormat/>
    <w:pPr>
      <w:spacing w:line="301" w:lineRule="exact"/>
      <w:widowControl w:val="off"/>
    </w:pPr>
    <w:rPr>
      <w:rFonts w:eastAsia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revision>3</cp:revision>
  <dcterms:created xsi:type="dcterms:W3CDTF">2022-12-13T08:50:00Z</dcterms:created>
  <dcterms:modified xsi:type="dcterms:W3CDTF">2022-12-15T19:21:41Z</dcterms:modified>
</cp:coreProperties>
</file>