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8"/>
        <w:jc w:val="center"/>
        <w:spacing w:before="0"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56709" cy="5786819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856709" cy="5786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2.4pt;height:455.7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</w:r>
      <w:r/>
    </w:p>
    <w:p>
      <w:pPr>
        <w:pStyle w:val="608"/>
        <w:jc w:val="both"/>
        <w:spacing w:before="0"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</w:r>
      <w:r/>
    </w:p>
    <w:p>
      <w:pPr>
        <w:pStyle w:val="608"/>
        <w:jc w:val="both"/>
        <w:spacing w:before="0"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</w:r>
      <w:r/>
    </w:p>
    <w:p>
      <w:pPr>
        <w:pStyle w:val="608"/>
        <w:jc w:val="both"/>
        <w:spacing w:before="0"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</w:r>
      <w:r/>
    </w:p>
    <w:p>
      <w:pPr>
        <w:pStyle w:val="608"/>
        <w:jc w:val="both"/>
        <w:spacing w:before="0"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</w:r>
      <w:r/>
    </w:p>
    <w:p>
      <w:pPr>
        <w:pStyle w:val="608"/>
        <w:jc w:val="both"/>
        <w:spacing w:before="0"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</w:r>
      <w:r/>
    </w:p>
    <w:p>
      <w:pPr>
        <w:pStyle w:val="608"/>
        <w:jc w:val="both"/>
        <w:spacing w:before="0"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</w:r>
      <w:r/>
    </w:p>
    <w:p>
      <w:pPr>
        <w:pStyle w:val="608"/>
        <w:jc w:val="both"/>
        <w:spacing w:before="0"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</w:r>
      <w:r/>
    </w:p>
    <w:p>
      <w:pPr>
        <w:pStyle w:val="608"/>
        <w:jc w:val="both"/>
        <w:spacing w:before="0"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</w:r>
      <w:r/>
    </w:p>
    <w:p>
      <w:pPr>
        <w:pStyle w:val="608"/>
        <w:jc w:val="both"/>
        <w:spacing w:before="0"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</w:r>
      <w:r/>
    </w:p>
    <w:p>
      <w:pPr>
        <w:pStyle w:val="608"/>
        <w:jc w:val="both"/>
        <w:spacing w:before="0"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</w:r>
      <w:r/>
    </w:p>
    <w:p>
      <w:pPr>
        <w:pStyle w:val="608"/>
        <w:jc w:val="both"/>
        <w:spacing w:before="0"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</w:r>
      <w:r/>
    </w:p>
    <w:p>
      <w:pPr>
        <w:pStyle w:val="608"/>
        <w:jc w:val="both"/>
        <w:spacing w:before="0"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</w:r>
      <w:r/>
    </w:p>
    <w:p>
      <w:pPr>
        <w:pStyle w:val="608"/>
        <w:jc w:val="both"/>
        <w:spacing w:before="0"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</w:r>
      <w:r/>
    </w:p>
    <w:p>
      <w:pPr>
        <w:pStyle w:val="608"/>
        <w:jc w:val="both"/>
        <w:spacing w:before="0"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</w:r>
      <w:r/>
    </w:p>
    <w:p>
      <w:pPr>
        <w:pStyle w:val="607"/>
        <w:rPr>
          <w:lang w:val="ru-RU"/>
        </w:rPr>
      </w:pPr>
      <w:r>
        <w:rPr>
          <w:lang w:val="ru-RU"/>
        </w:rPr>
      </w:r>
      <w:r/>
    </w:p>
    <w:p>
      <w:pPr>
        <w:pStyle w:val="608"/>
        <w:jc w:val="both"/>
        <w:spacing w:before="0"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Автор: Акимова Наталья Федоровна, учитель начальных классов</w:t>
      </w:r>
      <w:r/>
    </w:p>
    <w:p>
      <w:pPr>
        <w:pStyle w:val="608"/>
        <w:jc w:val="both"/>
        <w:spacing w:before="0"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Занятие по внеурочной деятельности духовно-нравственной направленности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6 классе.</w:t>
      </w:r>
      <w:r/>
    </w:p>
    <w:p>
      <w:pPr>
        <w:pStyle w:val="608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Тема занятия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Чудотворная икона преподобного Александра Свирского.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lang w:val="ru-RU"/>
        </w:rPr>
      </w:r>
      <w:r/>
    </w:p>
    <w:p>
      <w:pPr>
        <w:pStyle w:val="608"/>
        <w:jc w:val="both"/>
        <w:spacing w:before="0"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занятия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/>
    </w:p>
    <w:p>
      <w:pPr>
        <w:pStyle w:val="607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Создать условия для знакомства с историей </w:t>
      </w:r>
      <w:r>
        <w:rPr>
          <w:sz w:val="28"/>
          <w:szCs w:val="28"/>
          <w:lang w:val="ru-RU"/>
        </w:rPr>
        <w:t xml:space="preserve">возникновения чудотворной иконы преподобного Александра Свирского; </w:t>
      </w:r>
      <w:r>
        <w:rPr>
          <w:sz w:val="28"/>
          <w:szCs w:val="28"/>
          <w:lang w:val="ru-RU"/>
        </w:rPr>
        <w:t xml:space="preserve">систематизировать знания учащихся о </w:t>
      </w:r>
      <w:r>
        <w:rPr>
          <w:sz w:val="28"/>
          <w:szCs w:val="28"/>
          <w:lang w:val="ru-RU"/>
        </w:rPr>
        <w:t xml:space="preserve">житии святого Александра Свирского; способствовать </w:t>
      </w:r>
      <w:r>
        <w:rPr>
          <w:color w:val="000000"/>
          <w:sz w:val="28"/>
          <w:szCs w:val="28"/>
          <w:lang w:val="ru-RU"/>
        </w:rPr>
        <w:t xml:space="preserve"> развити</w:t>
      </w:r>
      <w:r>
        <w:rPr>
          <w:color w:val="000000"/>
          <w:sz w:val="28"/>
          <w:szCs w:val="28"/>
          <w:lang w:val="ru-RU"/>
        </w:rPr>
        <w:t xml:space="preserve">ю</w:t>
      </w:r>
      <w:r>
        <w:rPr>
          <w:color w:val="000000"/>
          <w:sz w:val="28"/>
          <w:szCs w:val="28"/>
          <w:lang w:val="ru-RU"/>
        </w:rPr>
        <w:t xml:space="preserve"> умения анализировать, сопоставлять, выделять главное, устанавливать причинно-следственные связи, </w:t>
      </w:r>
      <w:r>
        <w:rPr>
          <w:sz w:val="28"/>
          <w:szCs w:val="28"/>
          <w:lang w:val="ru-RU"/>
        </w:rPr>
        <w:t xml:space="preserve">делать выводы</w:t>
      </w:r>
      <w:r>
        <w:rPr>
          <w:sz w:val="28"/>
          <w:szCs w:val="28"/>
          <w:lang w:val="ru-RU"/>
        </w:rPr>
        <w:t xml:space="preserve">, обогащать словарный запас детей, развитие творческих способностей учащихся.</w:t>
      </w:r>
      <w:r>
        <w:rPr>
          <w:sz w:val="28"/>
          <w:szCs w:val="28"/>
          <w:lang w:val="ru-RU"/>
        </w:rPr>
      </w:r>
      <w:r/>
    </w:p>
    <w:p>
      <w:pPr>
        <w:pStyle w:val="607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Воспитывать нравственные качества личности, чувство </w:t>
      </w:r>
      <w:r>
        <w:rPr>
          <w:sz w:val="28"/>
          <w:szCs w:val="28"/>
          <w:lang w:val="ru-RU"/>
        </w:rPr>
        <w:t xml:space="preserve">взаимопомощи, любви и уважения к истории своей страны.</w:t>
      </w:r>
      <w:r>
        <w:rPr>
          <w:sz w:val="28"/>
          <w:szCs w:val="28"/>
          <w:lang w:val="ru-RU"/>
        </w:rPr>
      </w:r>
      <w:r/>
    </w:p>
    <w:p>
      <w:pPr>
        <w:pStyle w:val="608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Форма проведения: устный журнал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r>
      <w:r/>
    </w:p>
    <w:p>
      <w:pPr>
        <w:pStyle w:val="60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Оборудование урока: компьютер, проектор, экран,</w:t>
      </w:r>
      <w:r>
        <w:rPr>
          <w:iCs/>
          <w:sz w:val="28"/>
          <w:szCs w:val="28"/>
          <w:lang w:val="ru-RU"/>
        </w:rPr>
        <w:t xml:space="preserve"> музыкальное сопровождение, наглядный материал, раздаточный материал.</w:t>
      </w:r>
      <w:r/>
    </w:p>
    <w:p>
      <w:pPr>
        <w:pStyle w:val="60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</w:r>
      <w:r/>
    </w:p>
    <w:p>
      <w:pPr>
        <w:pStyle w:val="60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</w:r>
      <w:r/>
    </w:p>
    <w:p>
      <w:pPr>
        <w:pStyle w:val="607"/>
        <w:jc w:val="center"/>
        <w:rPr>
          <w:rFonts w:hint="eastAsia"/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Ход занятия</w:t>
      </w:r>
      <w:r>
        <w:rPr>
          <w:rFonts w:hint="eastAsia"/>
          <w:iCs/>
          <w:sz w:val="28"/>
          <w:szCs w:val="28"/>
          <w:lang w:val="ru-RU"/>
        </w:rPr>
      </w:r>
      <w:r/>
    </w:p>
    <w:p>
      <w:pPr>
        <w:pStyle w:val="612"/>
        <w:ind w:left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</w:t>
      </w:r>
      <w:r>
        <w:rPr>
          <w:b/>
          <w:sz w:val="28"/>
          <w:szCs w:val="28"/>
          <w:lang w:val="ru-RU"/>
        </w:rPr>
        <w:t xml:space="preserve">Организационный этап</w:t>
      </w:r>
      <w:r>
        <w:rPr>
          <w:b/>
          <w:sz w:val="28"/>
          <w:szCs w:val="28"/>
          <w:lang w:val="ru-RU"/>
        </w:rPr>
        <w:t xml:space="preserve">.</w:t>
      </w:r>
      <w:r>
        <w:rPr>
          <w:b/>
          <w:sz w:val="28"/>
          <w:szCs w:val="28"/>
          <w:lang w:val="ru-RU"/>
        </w:rPr>
      </w:r>
      <w:r/>
    </w:p>
    <w:p>
      <w:pPr>
        <w:pStyle w:val="612"/>
        <w:ind w:left="0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Вступительное слово учителя</w:t>
      </w:r>
      <w:r>
        <w:rPr>
          <w:bCs/>
          <w:sz w:val="28"/>
          <w:szCs w:val="28"/>
          <w:lang w:val="ru-RU"/>
        </w:rPr>
        <w:t xml:space="preserve">.</w:t>
      </w:r>
      <w:r>
        <w:rPr>
          <w:b/>
          <w:sz w:val="28"/>
          <w:szCs w:val="28"/>
          <w:lang w:val="ru-RU"/>
        </w:rPr>
        <w:t xml:space="preserve"> </w:t>
      </w:r>
      <w:r/>
    </w:p>
    <w:p>
      <w:pPr>
        <w:pStyle w:val="612"/>
        <w:numPr>
          <w:ilvl w:val="0"/>
          <w:numId w:val="2"/>
        </w:numPr>
        <w:ind w:left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/>
        </w:rPr>
        <w:t xml:space="preserve">Постановка цели и задач урока. </w:t>
      </w:r>
      <w:r>
        <w:rPr>
          <w:rFonts w:eastAsia="Times New Roman"/>
          <w:b/>
          <w:bCs/>
          <w:sz w:val="28"/>
          <w:szCs w:val="28"/>
        </w:rPr>
        <w:t xml:space="preserve">Мотивация учебной деятельности учащихся.</w:t>
      </w:r>
      <w:r/>
    </w:p>
    <w:p>
      <w:pPr>
        <w:pStyle w:val="612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Посмотрите на доску и скажите, кому посвящены иконы? Правильно. </w:t>
      </w:r>
      <w:r/>
    </w:p>
    <w:p>
      <w:pPr>
        <w:pStyle w:val="612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-Ребята, на прошлом уроке мы с вами познакомились с этим святым.</w:t>
      </w:r>
      <w:r/>
    </w:p>
    <w:p>
      <w:pPr>
        <w:pStyle w:val="612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Чему мы будем учиться сегодня на уроке?</w:t>
      </w:r>
      <w:r/>
    </w:p>
    <w:p>
      <w:pPr>
        <w:pStyle w:val="612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Давайте вспомним об одном из самых важных событий Священной истории: о том, как Бог Святая Троица явил себя людям.</w:t>
      </w:r>
      <w:r/>
    </w:p>
    <w:p>
      <w:pPr>
        <w:pStyle w:val="612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Где об этом рассказано - в Ветхом Завете или Новом Завете?</w:t>
      </w:r>
      <w:r/>
    </w:p>
    <w:p>
      <w:pPr>
        <w:pStyle w:val="612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Кому из святых явился Бог Святая Троица? (Авраам)</w:t>
      </w:r>
      <w:r/>
    </w:p>
    <w:p>
      <w:pPr>
        <w:pStyle w:val="612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Почему праотцу Аврааму явил себя Бог Святая Троица? (Авраам сохранял веру в единого Бога тогда, когда другие люди стали забывать о Боге и поклоняться идолам).</w:t>
      </w:r>
      <w:r/>
    </w:p>
    <w:p>
      <w:pPr>
        <w:pStyle w:val="612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612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Православная культура рассказывает ещё об одном таком величайшем событии, когда человеку было явление Троицы. Святым. Который удостоился этого явления, был Александр Свирский и произошло это в 16 веке.</w:t>
      </w:r>
      <w:r/>
    </w:p>
    <w:p>
      <w:pPr>
        <w:pStyle w:val="612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-Назовите отличительную особенность одной из чудотворных икон преподобного Александра Свирского. (ответы детей)</w:t>
      </w:r>
      <w:r/>
    </w:p>
    <w:p>
      <w:pPr>
        <w:pStyle w:val="612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И сегодня на уроке я предлагаю вам создать мини-проект об этом святом. </w:t>
      </w:r>
      <w:r/>
    </w:p>
    <w:p>
      <w:pPr>
        <w:pStyle w:val="612"/>
        <w:numPr>
          <w:ilvl w:val="0"/>
          <w:numId w:val="3"/>
        </w:numPr>
        <w:ind w:left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Проверка домашнего задания.</w:t>
      </w:r>
      <w:r/>
    </w:p>
    <w:p>
      <w:pPr>
        <w:pStyle w:val="612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Ребята, дома вы составляли путеводитель о житии Александра Свирского. Давайте проверим, что у вас получилось.</w:t>
      </w:r>
      <w:r/>
    </w:p>
    <w:p>
      <w:pPr>
        <w:pStyle w:val="612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(Ответы детей, прикрепляют путеводитель на доску).</w:t>
      </w:r>
      <w:r/>
    </w:p>
    <w:p>
      <w:pPr>
        <w:pStyle w:val="612"/>
        <w:numPr>
          <w:ilvl w:val="0"/>
          <w:numId w:val="3"/>
        </w:numPr>
        <w:ind w:left="722" w:hanging="722"/>
        <w:tabs>
          <w:tab w:val="left" w:pos="0" w:leader="none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Первичное усвоение знаний. Работа в группах. </w:t>
      </w:r>
      <w:r/>
    </w:p>
    <w:p>
      <w:pPr>
        <w:pStyle w:val="612"/>
        <w:ind w:left="17" w:hanging="17"/>
        <w:tabs>
          <w:tab w:val="left" w:pos="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Ребята, давайте поработаем в группах. Выберите капитанов команд. Откройте учебники на стр 123-126.</w:t>
      </w:r>
      <w:r/>
    </w:p>
    <w:p>
      <w:pPr>
        <w:pStyle w:val="612"/>
        <w:numPr>
          <w:ilvl w:val="0"/>
          <w:numId w:val="4"/>
        </w:numPr>
        <w:ind w:hanging="720"/>
        <w:tabs>
          <w:tab w:val="left" w:pos="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Группа читает текст на с. и находит понятие чудо.</w:t>
      </w:r>
      <w:r/>
    </w:p>
    <w:p>
      <w:pPr>
        <w:pStyle w:val="612"/>
        <w:numPr>
          <w:ilvl w:val="0"/>
          <w:numId w:val="4"/>
        </w:numPr>
        <w:ind w:hanging="720"/>
        <w:tabs>
          <w:tab w:val="left" w:pos="0" w:leader="none"/>
        </w:tabs>
      </w:pPr>
      <w:r>
        <w:rPr>
          <w:sz w:val="28"/>
          <w:szCs w:val="28"/>
          <w:lang w:val="ru-RU"/>
        </w:rPr>
        <w:t xml:space="preserve">Группа находит понятие чудотворец. (3 мин)</w:t>
      </w:r>
      <w:r/>
    </w:p>
    <w:p>
      <w:pPr>
        <w:pStyle w:val="612"/>
        <w:ind w:left="17" w:hanging="17"/>
        <w:tabs>
          <w:tab w:val="left" w:pos="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Ребята, что такое чудо? Кто такой чудотворец? (Дар чудотворения святые получали после долгих подвигов борьбы со страстями, проявляя духовные плоды глубочайшего смирения, мира души, кротости, любви к Богу и людям). </w:t>
      </w:r>
      <w:r/>
    </w:p>
    <w:p>
      <w:pPr>
        <w:pStyle w:val="612"/>
        <w:ind w:left="17" w:hanging="17"/>
        <w:tabs>
          <w:tab w:val="left" w:pos="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Ребята, а Александр Свирский был чудотворцем? Почему? (воплощал в жизнь христианские добродетели).</w:t>
      </w:r>
      <w:r/>
    </w:p>
    <w:p>
      <w:pPr>
        <w:pStyle w:val="612"/>
        <w:ind w:left="17" w:hanging="17"/>
        <w:tabs>
          <w:tab w:val="left" w:pos="0" w:leader="none"/>
        </w:tabs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 xml:space="preserve">4. </w:t>
      </w:r>
      <w:r>
        <w:rPr>
          <w:rFonts w:eastAsia="Times New Roman"/>
          <w:b/>
          <w:bCs/>
          <w:sz w:val="28"/>
          <w:szCs w:val="28"/>
          <w:lang w:val="ru-RU"/>
        </w:rPr>
        <w:t xml:space="preserve">Первичная проверка понимания</w:t>
      </w:r>
      <w:r>
        <w:rPr>
          <w:rFonts w:eastAsia="Times New Roman"/>
          <w:b/>
          <w:bCs/>
          <w:sz w:val="28"/>
          <w:szCs w:val="28"/>
          <w:lang w:val="ru-RU"/>
        </w:rPr>
        <w:t xml:space="preserve">.</w:t>
      </w:r>
      <w:r>
        <w:rPr>
          <w:rFonts w:eastAsia="Times New Roman"/>
          <w:b/>
          <w:bCs/>
          <w:sz w:val="28"/>
          <w:szCs w:val="28"/>
          <w:lang w:val="ru-RU"/>
        </w:rPr>
      </w:r>
      <w:r/>
    </w:p>
    <w:p>
      <w:pPr>
        <w:pStyle w:val="607"/>
        <w:rPr>
          <w:rFonts w:hint="eastAsia"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 какими же добродетелями обладал святой Александр. Составьте его словесный портрет. Для этого используйте карточки со словами, которые лежат у вас на партах.</w:t>
      </w:r>
      <w:r>
        <w:rPr>
          <w:rFonts w:hint="eastAsia"/>
          <w:iCs/>
          <w:sz w:val="28"/>
          <w:szCs w:val="28"/>
          <w:lang w:val="ru-RU"/>
        </w:rPr>
      </w:r>
      <w:r/>
    </w:p>
    <w:p>
      <w:pPr>
        <w:pStyle w:val="607"/>
        <w:jc w:val="center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Словесный портрет 1 группа</w:t>
      </w:r>
      <w:r/>
    </w:p>
    <w:p>
      <w:pPr>
        <w:pStyle w:val="607"/>
        <w:spacing w:before="100" w:beforeAutospacing="1" w:after="100" w:afterAutospacing="1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 xml:space="preserve">Воздержание.</w:t>
      </w:r>
      <w:r>
        <w:rPr>
          <w:rFonts w:eastAsia="Times New Roman"/>
          <w:sz w:val="28"/>
          <w:szCs w:val="28"/>
          <w:lang w:val="ru-RU"/>
        </w:rPr>
        <w:t xml:space="preserve"> Преподобный использовал для пропитания траву, а иногда – и одну сырую землю.</w:t>
      </w:r>
      <w:r>
        <w:rPr>
          <w:rFonts w:eastAsia="Times New Roman"/>
          <w:b/>
          <w:sz w:val="28"/>
          <w:szCs w:val="28"/>
          <w:lang w:val="ru-RU"/>
        </w:rPr>
        <w:t xml:space="preserve">Целомудрие.</w:t>
      </w:r>
      <w:r>
        <w:rPr>
          <w:rFonts w:eastAsia="Times New Roman"/>
          <w:sz w:val="28"/>
          <w:szCs w:val="28"/>
          <w:lang w:val="ru-RU"/>
        </w:rPr>
        <w:t xml:space="preserve"> С детства преподобный </w:t>
      </w:r>
      <w:r>
        <w:rPr>
          <w:rFonts w:eastAsia="Times New Roman"/>
          <w:b/>
          <w:bCs/>
          <w:sz w:val="28"/>
          <w:szCs w:val="28"/>
          <w:lang w:val="ru-RU"/>
        </w:rPr>
        <w:t xml:space="preserve">Александр не</w:t>
      </w:r>
      <w:r>
        <w:rPr>
          <w:rFonts w:eastAsia="Times New Roman"/>
          <w:sz w:val="28"/>
          <w:szCs w:val="28"/>
          <w:lang w:val="ru-RU"/>
        </w:rPr>
        <w:t xml:space="preserve"> играл с детьми в весёлые игры. прилежно читал Священное Писание и говорил, что не удовольствия приближают человека к Богу, а их ограничение.</w:t>
      </w:r>
      <w:r>
        <w:rPr>
          <w:rFonts w:eastAsia="Times New Roman"/>
          <w:b/>
          <w:sz w:val="28"/>
          <w:szCs w:val="28"/>
          <w:lang w:val="ru-RU"/>
        </w:rPr>
        <w:t xml:space="preserve">Нестяжание.</w:t>
      </w:r>
      <w:r>
        <w:rPr>
          <w:rFonts w:eastAsia="Times New Roman"/>
          <w:sz w:val="28"/>
          <w:szCs w:val="28"/>
          <w:lang w:val="ru-RU"/>
        </w:rPr>
        <w:t xml:space="preserve"> У преподобного Александра одежда была вся покрыта заплатами. Он никогда не спал на рогоже, а всегда на голой доске.</w:t>
      </w:r>
      <w:r>
        <w:rPr>
          <w:rFonts w:eastAsia="Times New Roman"/>
          <w:b/>
          <w:bCs/>
          <w:sz w:val="28"/>
          <w:szCs w:val="28"/>
          <w:lang w:val="ru-RU"/>
        </w:rPr>
        <w:t xml:space="preserve">Кротость.</w:t>
      </w:r>
      <w:r>
        <w:rPr>
          <w:rFonts w:eastAsia="Times New Roman"/>
          <w:sz w:val="28"/>
          <w:szCs w:val="28"/>
          <w:lang w:val="ru-RU"/>
        </w:rPr>
        <w:t xml:space="preserve"> Он первый выходил на самые тяжёлые работы: месил тесто, носил воду из озера, рубил дрова, молол рожь за других.</w:t>
      </w:r>
      <w:r/>
    </w:p>
    <w:p>
      <w:pPr>
        <w:pStyle w:val="607"/>
        <w:jc w:val="center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Словесный портрет 2 группа</w:t>
      </w:r>
      <w:r/>
    </w:p>
    <w:p>
      <w:pPr>
        <w:pStyle w:val="607"/>
        <w:spacing w:before="100" w:beforeAutospacing="1" w:after="100" w:afterAutospacing="1"/>
        <w:rPr>
          <w:rFonts w:hint="eastAsia" w:eastAsia="Times New Roman"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 xml:space="preserve">Умеренность.</w:t>
      </w:r>
      <w:r>
        <w:rPr>
          <w:rFonts w:eastAsia="Times New Roman"/>
          <w:sz w:val="28"/>
          <w:szCs w:val="28"/>
          <w:lang w:val="ru-RU"/>
        </w:rPr>
        <w:t xml:space="preserve"> Только раз  в день позволял себе съесть немного хлеба.</w:t>
      </w:r>
      <w:r>
        <w:rPr>
          <w:rFonts w:eastAsia="Times New Roman"/>
          <w:b/>
          <w:sz w:val="28"/>
          <w:szCs w:val="28"/>
          <w:lang w:val="ru-RU"/>
        </w:rPr>
        <w:t xml:space="preserve">Смирение.</w:t>
      </w:r>
      <w:r>
        <w:rPr>
          <w:rFonts w:eastAsia="Times New Roman"/>
          <w:sz w:val="28"/>
          <w:szCs w:val="28"/>
          <w:lang w:val="ru-RU"/>
        </w:rPr>
        <w:t xml:space="preserve"> Святой Александр был очень смиренным. Он</w:t>
      </w:r>
      <w:r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 xml:space="preserve">скрывал свои подвиги и просил других людей не раскрывать их.</w:t>
      </w:r>
      <w:r>
        <w:rPr>
          <w:rFonts w:eastAsia="Times New Roman"/>
          <w:sz w:val="28"/>
          <w:szCs w:val="28"/>
          <w:lang w:val="ru-RU"/>
        </w:rPr>
        <w:t xml:space="preserve">.</w:t>
      </w:r>
      <w:r>
        <w:rPr>
          <w:rFonts w:eastAsia="Times New Roman"/>
          <w:b/>
          <w:sz w:val="28"/>
          <w:szCs w:val="28"/>
          <w:lang w:val="ru-RU"/>
        </w:rPr>
        <w:t xml:space="preserve">Любовь.</w:t>
      </w:r>
      <w:r>
        <w:rPr>
          <w:rFonts w:eastAsia="Times New Roman"/>
          <w:sz w:val="28"/>
          <w:szCs w:val="28"/>
          <w:lang w:val="ru-RU"/>
        </w:rPr>
        <w:t xml:space="preserve"> Святой Александр любил людей. </w:t>
      </w:r>
      <w:r>
        <w:rPr>
          <w:rFonts w:eastAsia="Times New Roman"/>
          <w:b/>
          <w:sz w:val="28"/>
          <w:szCs w:val="28"/>
          <w:lang w:val="ru-RU"/>
        </w:rPr>
        <w:t xml:space="preserve">Послушание. </w:t>
      </w:r>
      <w:r>
        <w:rPr>
          <w:rFonts w:eastAsia="Times New Roman"/>
          <w:sz w:val="28"/>
          <w:szCs w:val="28"/>
        </w:rPr>
        <w:t xml:space="preserve">Святой Александр послушно выполнял волю Божию, заповеди Божии.</w:t>
      </w:r>
      <w:r>
        <w:rPr>
          <w:rFonts w:hint="eastAsia" w:eastAsia="Times New Roman"/>
          <w:sz w:val="28"/>
          <w:szCs w:val="28"/>
          <w:lang w:val="ru-RU"/>
        </w:rPr>
      </w:r>
      <w:r/>
    </w:p>
    <w:p>
      <w:pPr>
        <w:pStyle w:val="607"/>
        <w:ind w:left="-13"/>
        <w:spacing w:before="100" w:beforeAutospacing="1" w:after="100" w:afterAutospacing="1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</w:rPr>
        <w:t xml:space="preserve">Первичное закрепление</w:t>
      </w:r>
      <w:r>
        <w:rPr>
          <w:rFonts w:eastAsia="Times New Roman"/>
          <w:b/>
          <w:bCs/>
          <w:sz w:val="28"/>
          <w:szCs w:val="28"/>
          <w:lang w:val="ru-RU"/>
        </w:rPr>
        <w:t xml:space="preserve">.</w:t>
      </w:r>
      <w:r/>
    </w:p>
    <w:p>
      <w:pPr>
        <w:pStyle w:val="607"/>
        <w:numPr>
          <w:ilvl w:val="0"/>
          <w:numId w:val="5"/>
        </w:numPr>
        <w:ind w:left="-13"/>
        <w:spacing w:before="100" w:beforeAutospacing="1" w:after="100" w:afterAutospacing="1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 xml:space="preserve">Просмотр видеофильма.</w:t>
      </w:r>
      <w:r/>
    </w:p>
    <w:p>
      <w:pPr>
        <w:pStyle w:val="607"/>
        <w:spacing w:before="100" w:beforeAutospacing="1" w:after="100" w:afterAutospacing="1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-Ребята, сейчас вы посмотрите фрагмент видеофильма “Явление Бога Троицы святому Александру Свирскому”, где за его чудотворения, ему свыше был дан Божественный дар. </w:t>
      </w:r>
      <w:r/>
    </w:p>
    <w:p>
      <w:pPr>
        <w:pStyle w:val="607"/>
        <w:spacing w:before="100" w:beforeAutospacing="1" w:after="100" w:afterAutospacing="1"/>
        <w:rPr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Рассказ учителя.</w:t>
      </w:r>
      <w:r>
        <w:rPr>
          <w:iCs/>
          <w:sz w:val="28"/>
          <w:szCs w:val="28"/>
          <w:lang w:val="ru-RU"/>
        </w:rPr>
        <w:t xml:space="preserve"> На месте явления Бога Троицы Александр Свирский построил Свято-Троицкий Александро Свирский монастырь. Для постройки монастыря  были приглашены зодчие.</w:t>
      </w:r>
      <w:r/>
    </w:p>
    <w:p>
      <w:pPr>
        <w:pStyle w:val="607"/>
        <w:ind w:left="-13"/>
        <w:spacing w:before="100" w:beforeAutospacing="1" w:after="100" w:afterAutospacing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Кто такие зодчие? Сейчас и мы с вами будем зодчими. Вам предстоит нарисовать проект храма во имя преподобного Александра Свирского. </w:t>
      </w:r>
      <w:r/>
    </w:p>
    <w:p>
      <w:pPr>
        <w:pStyle w:val="607"/>
        <w:ind w:left="-13"/>
        <w:spacing w:before="100" w:beforeAutospacing="1" w:after="100" w:afterAutospacing="1"/>
        <w:rPr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2.Творческая мастерская</w:t>
      </w:r>
      <w:r>
        <w:rPr>
          <w:iCs/>
          <w:sz w:val="28"/>
          <w:szCs w:val="28"/>
          <w:lang w:val="ru-RU"/>
        </w:rPr>
        <w:t xml:space="preserve">. Рисуют храм.</w:t>
      </w:r>
      <w:r/>
    </w:p>
    <w:p>
      <w:pPr>
        <w:pStyle w:val="607"/>
        <w:spacing w:before="100" w:beforeAutospacing="1" w:after="100" w:afterAutospacing="1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6.Подведение итогов урока.</w:t>
      </w:r>
      <w:r/>
    </w:p>
    <w:p>
      <w:pPr>
        <w:pStyle w:val="60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Давайте вернёмся к поставленным целям урока. Что мы выполнили?</w:t>
      </w:r>
      <w:r/>
    </w:p>
    <w:p>
      <w:pPr>
        <w:pStyle w:val="60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Что мы узнали об Александре Свирском?</w:t>
      </w:r>
      <w:r/>
    </w:p>
    <w:p>
      <w:pPr>
        <w:pStyle w:val="60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Какой Божественный дар он получил за свое чудотворение?</w:t>
      </w:r>
      <w:r/>
    </w:p>
    <w:p>
      <w:pPr>
        <w:pStyle w:val="607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7. Домашнее задание.</w:t>
      </w:r>
      <w:r>
        <w:rPr>
          <w:sz w:val="28"/>
          <w:szCs w:val="28"/>
          <w:lang w:val="ru-RU"/>
        </w:rPr>
        <w:t xml:space="preserve"> Подготовить рассказ о чудесах преподобного Александра Свирского. </w:t>
      </w:r>
      <w:r/>
    </w:p>
    <w:p>
      <w:pPr>
        <w:pStyle w:val="607"/>
        <w:spacing w:before="100" w:beforeAutospacing="1" w:after="100" w:afterAutospacing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</w:r>
      <w:r/>
    </w:p>
    <w:sectPr>
      <w:footnotePr/>
      <w:endnotePr/>
      <w:type w:val="nextPage"/>
      <w:pgSz w:w="11906" w:h="16838" w:orient="portrait"/>
      <w:pgMar w:top="1440" w:right="1286" w:bottom="1440" w:left="7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07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07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07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07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07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07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07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07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07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pStyle w:val="607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607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pStyle w:val="607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607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7"/>
    <w:next w:val="60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7"/>
    <w:next w:val="60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7"/>
    <w:next w:val="60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7"/>
    <w:next w:val="60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7"/>
    <w:next w:val="60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7"/>
    <w:next w:val="60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7"/>
    <w:next w:val="60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7"/>
    <w:next w:val="60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7"/>
    <w:next w:val="60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7"/>
    <w:next w:val="60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07"/>
    <w:next w:val="60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07"/>
    <w:next w:val="60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7"/>
    <w:next w:val="60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0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07"/>
    <w:next w:val="6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7"/>
    <w:next w:val="607"/>
    <w:uiPriority w:val="99"/>
    <w:unhideWhenUsed/>
    <w:pPr>
      <w:spacing w:after="0" w:afterAutospacing="0"/>
    </w:pPr>
  </w:style>
  <w:style w:type="paragraph" w:styleId="607" w:default="1">
    <w:name w:val="Normal"/>
    <w:next w:val="607"/>
    <w:link w:val="607"/>
    <w:qFormat/>
    <w:pPr>
      <w:jc w:val="both"/>
      <w:widowControl w:val="off"/>
    </w:pPr>
    <w:rPr>
      <w:sz w:val="21"/>
      <w:lang w:val="en-US" w:eastAsia="zh-CN" w:bidi="ar-SA"/>
    </w:rPr>
  </w:style>
  <w:style w:type="paragraph" w:styleId="608">
    <w:name w:val="Заголовок 2"/>
    <w:basedOn w:val="607"/>
    <w:next w:val="607"/>
    <w:link w:val="607"/>
    <w:qFormat/>
    <w:pPr>
      <w:jc w:val="left"/>
      <w:keepNext/>
      <w:spacing w:before="240" w:after="60"/>
      <w:outlineLvl w:val="1"/>
    </w:pPr>
    <w:rPr>
      <w:rFonts w:ascii="Arial" w:hAnsi="Arial" w:eastAsia="Times New Roman" w:cs="Arial"/>
      <w:b/>
      <w:bCs/>
      <w:i/>
      <w:iCs/>
    </w:rPr>
  </w:style>
  <w:style w:type="character" w:styleId="609">
    <w:name w:val="Основной шрифт абзаца"/>
    <w:next w:val="609"/>
    <w:link w:val="607"/>
  </w:style>
  <w:style w:type="table" w:styleId="610">
    <w:name w:val="Обычная таблица"/>
    <w:next w:val="610"/>
    <w:link w:val="607"/>
    <w:uiPriority w:val="99"/>
    <w:semiHidden/>
    <w:unhideWhenUsed/>
    <w:tblPr/>
  </w:style>
  <w:style w:type="numbering" w:styleId="611">
    <w:name w:val="Нет списка"/>
    <w:next w:val="611"/>
    <w:link w:val="607"/>
    <w:uiPriority w:val="99"/>
    <w:semiHidden/>
    <w:unhideWhenUsed/>
  </w:style>
  <w:style w:type="paragraph" w:styleId="612">
    <w:name w:val="Абзац списка"/>
    <w:basedOn w:val="607"/>
    <w:next w:val="612"/>
    <w:link w:val="607"/>
    <w:uiPriority w:val="34"/>
    <w:qFormat/>
    <w:pPr>
      <w:contextualSpacing/>
      <w:ind w:left="720"/>
    </w:pPr>
  </w:style>
  <w:style w:type="paragraph" w:styleId="613">
    <w:name w:val="Нижний колонтитул"/>
    <w:basedOn w:val="607"/>
    <w:next w:val="613"/>
    <w:link w:val="607"/>
    <w:pPr>
      <w:tabs>
        <w:tab w:val="center" w:pos="4677" w:leader="none"/>
        <w:tab w:val="right" w:pos="9355" w:leader="none"/>
      </w:tabs>
    </w:pPr>
  </w:style>
  <w:style w:type="character" w:styleId="1048" w:default="1">
    <w:name w:val="Default Paragraph Font"/>
    <w:uiPriority w:val="1"/>
    <w:semiHidden/>
    <w:unhideWhenUsed/>
  </w:style>
  <w:style w:type="numbering" w:styleId="1049" w:default="1">
    <w:name w:val="No List"/>
    <w:uiPriority w:val="99"/>
    <w:semiHidden/>
    <w:unhideWhenUsed/>
  </w:style>
  <w:style w:type="table" w:styleId="10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Чудотворная икона преподобного Александра Свирского.</dc:title>
  <dc:creator>朱熠锷</dc:creator>
  <cp:revision>5</cp:revision>
  <dcterms:created xsi:type="dcterms:W3CDTF">2006-04-26T07:14:00Z</dcterms:created>
  <dcterms:modified xsi:type="dcterms:W3CDTF">2023-01-09T18:54:40Z</dcterms:modified>
  <cp:version>786432</cp:version>
</cp:coreProperties>
</file>